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34D2" w14:textId="2AF9540D" w:rsidR="001B013B" w:rsidRPr="00187431" w:rsidRDefault="001B013B" w:rsidP="001B013B">
      <w:pPr>
        <w:jc w:val="both"/>
        <w:rPr>
          <w:rFonts w:ascii="Calibri Light" w:hAnsi="Calibri Light"/>
          <w:b/>
          <w:sz w:val="20"/>
          <w:szCs w:val="20"/>
        </w:rPr>
      </w:pPr>
      <w:r>
        <w:rPr>
          <w:rFonts w:ascii="Calibri Light" w:hAnsi="Calibri Light" w:cstheme="minorHAnsi"/>
          <w:b/>
        </w:rPr>
        <w:t xml:space="preserve">Wykaz informacji składających się na obowiązek informacyjny </w:t>
      </w:r>
      <w:r>
        <w:rPr>
          <w:rFonts w:ascii="Calibri Light" w:hAnsi="Calibri Light" w:cstheme="minorHAnsi"/>
          <w:b/>
          <w:color w:val="000000" w:themeColor="text1"/>
        </w:rPr>
        <w:t xml:space="preserve">Kancelarii Ostrowski i Wspólnicy Spółka </w:t>
      </w:r>
      <w:r>
        <w:rPr>
          <w:rFonts w:ascii="Calibri Light" w:hAnsi="Calibri Light" w:cstheme="minorHAnsi"/>
          <w:b/>
        </w:rPr>
        <w:t xml:space="preserve">komandytowa jako Administratora Danych Osobowych dla </w:t>
      </w:r>
      <w:r>
        <w:rPr>
          <w:rFonts w:ascii="Calibri Light" w:hAnsi="Calibri Light" w:cstheme="minorHAnsi"/>
          <w:b/>
          <w:color w:val="C00000"/>
        </w:rPr>
        <w:t xml:space="preserve">Uczestników Spotkania Biznesowego </w:t>
      </w:r>
      <w:r w:rsidR="00187431">
        <w:rPr>
          <w:rFonts w:ascii="Calibri Light" w:hAnsi="Calibri Light" w:cstheme="minorHAnsi"/>
          <w:b/>
          <w:color w:val="C00000"/>
        </w:rPr>
        <w:t>O</w:t>
      </w:r>
      <w:r>
        <w:rPr>
          <w:rFonts w:ascii="Calibri Light" w:hAnsi="Calibri Light" w:cstheme="minorHAnsi"/>
          <w:b/>
          <w:color w:val="C00000"/>
        </w:rPr>
        <w:t>n-line</w:t>
      </w:r>
      <w:r w:rsidR="00187431">
        <w:rPr>
          <w:rFonts w:ascii="Calibri Light" w:hAnsi="Calibri Light" w:cstheme="minorHAnsi"/>
          <w:b/>
        </w:rPr>
        <w:t>.</w:t>
      </w:r>
    </w:p>
    <w:p w14:paraId="52D825CB" w14:textId="77777777" w:rsidR="001B013B" w:rsidRDefault="001B013B" w:rsidP="001B013B">
      <w:pPr>
        <w:jc w:val="center"/>
        <w:rPr>
          <w:rFonts w:ascii="Calibri Light" w:hAnsi="Calibri Light"/>
          <w:b/>
          <w:sz w:val="20"/>
          <w:szCs w:val="20"/>
        </w:rPr>
      </w:pPr>
    </w:p>
    <w:tbl>
      <w:tblPr>
        <w:tblStyle w:val="Tabela-Siatka"/>
        <w:tblW w:w="0" w:type="auto"/>
        <w:tblInd w:w="108" w:type="dxa"/>
        <w:tblLook w:val="04A0" w:firstRow="1" w:lastRow="0" w:firstColumn="1" w:lastColumn="0" w:noHBand="0" w:noVBand="1"/>
      </w:tblPr>
      <w:tblGrid>
        <w:gridCol w:w="367"/>
        <w:gridCol w:w="3394"/>
        <w:gridCol w:w="5867"/>
      </w:tblGrid>
      <w:tr w:rsidR="001B013B" w14:paraId="08486034" w14:textId="77777777">
        <w:tc>
          <w:tcPr>
            <w:tcW w:w="367" w:type="dxa"/>
            <w:tcBorders>
              <w:top w:val="single" w:sz="4" w:space="0" w:color="auto"/>
              <w:left w:val="single" w:sz="4" w:space="0" w:color="auto"/>
              <w:bottom w:val="single" w:sz="4" w:space="0" w:color="auto"/>
              <w:right w:val="single" w:sz="4" w:space="0" w:color="auto"/>
            </w:tcBorders>
            <w:hideMark/>
          </w:tcPr>
          <w:p w14:paraId="492EBDDA" w14:textId="77777777" w:rsidR="001B013B" w:rsidRDefault="001B013B">
            <w:pPr>
              <w:rPr>
                <w:rFonts w:ascii="Calibri Light" w:hAnsi="Calibri Light"/>
                <w:b/>
                <w:sz w:val="20"/>
                <w:szCs w:val="20"/>
              </w:rPr>
            </w:pPr>
            <w:r>
              <w:rPr>
                <w:rFonts w:ascii="Calibri Light" w:hAnsi="Calibri Light"/>
                <w:b/>
                <w:sz w:val="20"/>
                <w:szCs w:val="20"/>
              </w:rPr>
              <w:t>1.</w:t>
            </w:r>
          </w:p>
        </w:tc>
        <w:tc>
          <w:tcPr>
            <w:tcW w:w="3394" w:type="dxa"/>
            <w:tcBorders>
              <w:top w:val="single" w:sz="4" w:space="0" w:color="auto"/>
              <w:left w:val="single" w:sz="4" w:space="0" w:color="auto"/>
              <w:bottom w:val="single" w:sz="4" w:space="0" w:color="auto"/>
              <w:right w:val="single" w:sz="4" w:space="0" w:color="auto"/>
            </w:tcBorders>
            <w:hideMark/>
          </w:tcPr>
          <w:p w14:paraId="21363D9F" w14:textId="77777777" w:rsidR="001B013B" w:rsidRDefault="001B013B">
            <w:pPr>
              <w:rPr>
                <w:rFonts w:ascii="Calibri Light" w:hAnsi="Calibri Light"/>
                <w:sz w:val="20"/>
                <w:szCs w:val="20"/>
              </w:rPr>
            </w:pPr>
            <w:r>
              <w:rPr>
                <w:rFonts w:ascii="Calibri Light" w:hAnsi="Calibri Light"/>
                <w:b/>
                <w:sz w:val="20"/>
                <w:szCs w:val="20"/>
              </w:rPr>
              <w:t>Dane administratora danych:</w:t>
            </w:r>
            <w:r>
              <w:rPr>
                <w:rFonts w:ascii="Calibri Light" w:hAnsi="Calibri Light"/>
                <w:sz w:val="20"/>
                <w:szCs w:val="20"/>
              </w:rPr>
              <w:br/>
            </w:r>
          </w:p>
        </w:tc>
        <w:tc>
          <w:tcPr>
            <w:tcW w:w="5867" w:type="dxa"/>
            <w:tcBorders>
              <w:top w:val="single" w:sz="4" w:space="0" w:color="auto"/>
              <w:left w:val="single" w:sz="4" w:space="0" w:color="auto"/>
              <w:bottom w:val="single" w:sz="4" w:space="0" w:color="auto"/>
              <w:right w:val="single" w:sz="4" w:space="0" w:color="auto"/>
            </w:tcBorders>
            <w:hideMark/>
          </w:tcPr>
          <w:p w14:paraId="38E6C60B" w14:textId="77777777" w:rsidR="001B013B" w:rsidRDefault="001B013B">
            <w:pPr>
              <w:jc w:val="both"/>
              <w:rPr>
                <w:rFonts w:ascii="Calibri Light" w:hAnsi="Calibri Light" w:cstheme="minorHAnsi"/>
                <w:sz w:val="20"/>
                <w:szCs w:val="20"/>
              </w:rPr>
            </w:pPr>
            <w:r>
              <w:rPr>
                <w:rFonts w:ascii="Calibri Light" w:hAnsi="Calibri Light"/>
                <w:sz w:val="20"/>
                <w:szCs w:val="20"/>
              </w:rPr>
              <w:t xml:space="preserve">Administratorem Pana/Pani danych osobowych jest  </w:t>
            </w:r>
            <w:r>
              <w:rPr>
                <w:rFonts w:ascii="Calibri Light" w:hAnsi="Calibri Light" w:cstheme="minorHAnsi"/>
                <w:sz w:val="20"/>
                <w:szCs w:val="20"/>
              </w:rPr>
              <w:t>Kancelaria Ostrowski i Wspólnicy Spółka komandytowa (dalej zwana: KOW)</w:t>
            </w:r>
            <w:r>
              <w:rPr>
                <w:rFonts w:ascii="Calibri Light" w:hAnsi="Calibri Light" w:cstheme="minorHAnsi"/>
                <w:b/>
                <w:sz w:val="20"/>
                <w:szCs w:val="20"/>
              </w:rPr>
              <w:t xml:space="preserve"> </w:t>
            </w:r>
            <w:r>
              <w:rPr>
                <w:rFonts w:ascii="Calibri Light" w:hAnsi="Calibri Light" w:cstheme="minorHAnsi"/>
                <w:b/>
                <w:sz w:val="20"/>
                <w:szCs w:val="20"/>
              </w:rPr>
              <w:br/>
            </w:r>
            <w:r>
              <w:rPr>
                <w:rFonts w:ascii="Calibri Light" w:hAnsi="Calibri Light" w:cstheme="minorHAnsi"/>
                <w:sz w:val="20"/>
                <w:szCs w:val="20"/>
              </w:rPr>
              <w:t xml:space="preserve">z siedzibą przy ulicy Lubickiej 53 w Toruniu, wpisana </w:t>
            </w:r>
            <w:r>
              <w:rPr>
                <w:rFonts w:ascii="Calibri Light" w:hAnsi="Calibri Light" w:cstheme="minorHAnsi"/>
                <w:sz w:val="20"/>
                <w:szCs w:val="20"/>
              </w:rPr>
              <w:br/>
              <w:t xml:space="preserve">do rejestru przedsiębiorców prowadzonego przez Sąd Rejonowy </w:t>
            </w:r>
            <w:r>
              <w:rPr>
                <w:rFonts w:ascii="Calibri Light" w:hAnsi="Calibri Light" w:cstheme="minorHAnsi"/>
                <w:sz w:val="20"/>
                <w:szCs w:val="20"/>
              </w:rPr>
              <w:br/>
              <w:t xml:space="preserve">w Toruniu, VII Wydział Gospodarczy Krajowego Rejestru Sądowego </w:t>
            </w:r>
            <w:r>
              <w:rPr>
                <w:rFonts w:ascii="Calibri Light" w:hAnsi="Calibri Light" w:cstheme="minorHAnsi"/>
                <w:sz w:val="20"/>
                <w:szCs w:val="20"/>
              </w:rPr>
              <w:br/>
              <w:t>pod numerem: 0000420141, NIP: 9562300054, REGON: 341278398</w:t>
            </w:r>
          </w:p>
        </w:tc>
      </w:tr>
      <w:tr w:rsidR="001B013B" w14:paraId="35A149F5" w14:textId="77777777">
        <w:tc>
          <w:tcPr>
            <w:tcW w:w="367" w:type="dxa"/>
            <w:tcBorders>
              <w:top w:val="single" w:sz="4" w:space="0" w:color="auto"/>
              <w:left w:val="single" w:sz="4" w:space="0" w:color="auto"/>
              <w:bottom w:val="single" w:sz="4" w:space="0" w:color="auto"/>
              <w:right w:val="single" w:sz="4" w:space="0" w:color="auto"/>
            </w:tcBorders>
            <w:hideMark/>
          </w:tcPr>
          <w:p w14:paraId="5B9F53F3" w14:textId="77777777" w:rsidR="001B013B" w:rsidRDefault="001B013B">
            <w:pPr>
              <w:rPr>
                <w:rFonts w:ascii="Calibri Light" w:hAnsi="Calibri Light"/>
                <w:b/>
                <w:sz w:val="20"/>
                <w:szCs w:val="20"/>
              </w:rPr>
            </w:pPr>
            <w:r>
              <w:rPr>
                <w:rFonts w:ascii="Calibri Light" w:hAnsi="Calibri Light"/>
                <w:b/>
                <w:sz w:val="20"/>
                <w:szCs w:val="20"/>
              </w:rPr>
              <w:t>2.</w:t>
            </w:r>
          </w:p>
        </w:tc>
        <w:tc>
          <w:tcPr>
            <w:tcW w:w="3394" w:type="dxa"/>
            <w:tcBorders>
              <w:top w:val="single" w:sz="4" w:space="0" w:color="auto"/>
              <w:left w:val="single" w:sz="4" w:space="0" w:color="auto"/>
              <w:bottom w:val="single" w:sz="4" w:space="0" w:color="auto"/>
              <w:right w:val="single" w:sz="4" w:space="0" w:color="auto"/>
            </w:tcBorders>
            <w:hideMark/>
          </w:tcPr>
          <w:p w14:paraId="0A647FCD" w14:textId="77777777" w:rsidR="001B013B" w:rsidRDefault="001B013B">
            <w:pPr>
              <w:ind w:left="-472" w:firstLine="472"/>
              <w:rPr>
                <w:rFonts w:ascii="Calibri Light" w:hAnsi="Calibri Light"/>
                <w:b/>
                <w:sz w:val="20"/>
                <w:szCs w:val="20"/>
              </w:rPr>
            </w:pPr>
            <w:r>
              <w:rPr>
                <w:rFonts w:ascii="Calibri Light" w:hAnsi="Calibri Light"/>
                <w:b/>
                <w:sz w:val="20"/>
                <w:szCs w:val="20"/>
              </w:rPr>
              <w:t>Kontakt:</w:t>
            </w:r>
          </w:p>
        </w:tc>
        <w:tc>
          <w:tcPr>
            <w:tcW w:w="5867" w:type="dxa"/>
            <w:tcBorders>
              <w:top w:val="single" w:sz="4" w:space="0" w:color="auto"/>
              <w:left w:val="single" w:sz="4" w:space="0" w:color="auto"/>
              <w:bottom w:val="single" w:sz="4" w:space="0" w:color="auto"/>
              <w:right w:val="single" w:sz="4" w:space="0" w:color="auto"/>
            </w:tcBorders>
            <w:hideMark/>
          </w:tcPr>
          <w:p w14:paraId="4C878BE0" w14:textId="77777777" w:rsidR="001B013B" w:rsidRPr="005417DD" w:rsidRDefault="001B013B">
            <w:pPr>
              <w:jc w:val="both"/>
              <w:rPr>
                <w:rFonts w:asciiTheme="majorHAnsi" w:hAnsiTheme="majorHAnsi" w:cstheme="majorHAnsi"/>
                <w:sz w:val="20"/>
                <w:szCs w:val="20"/>
              </w:rPr>
            </w:pPr>
            <w:r w:rsidRPr="005417DD">
              <w:rPr>
                <w:rFonts w:asciiTheme="majorHAnsi" w:hAnsiTheme="majorHAnsi" w:cstheme="majorHAnsi"/>
                <w:sz w:val="20"/>
                <w:szCs w:val="20"/>
              </w:rPr>
              <w:t>Może się Pan/Pani skontaktować z nami w następujący sposób:</w:t>
            </w:r>
          </w:p>
          <w:p w14:paraId="070DF741" w14:textId="77777777" w:rsidR="001B013B" w:rsidRPr="005417DD" w:rsidRDefault="001B013B" w:rsidP="001B013B">
            <w:pPr>
              <w:pStyle w:val="Akapitzlist"/>
              <w:numPr>
                <w:ilvl w:val="0"/>
                <w:numId w:val="3"/>
              </w:numPr>
              <w:spacing w:after="0" w:line="240" w:lineRule="auto"/>
              <w:jc w:val="both"/>
              <w:rPr>
                <w:rFonts w:asciiTheme="majorHAnsi" w:hAnsiTheme="majorHAnsi" w:cstheme="majorHAnsi"/>
                <w:sz w:val="20"/>
                <w:szCs w:val="20"/>
              </w:rPr>
            </w:pPr>
            <w:r w:rsidRPr="005417DD">
              <w:rPr>
                <w:rFonts w:asciiTheme="majorHAnsi" w:hAnsiTheme="majorHAnsi" w:cstheme="majorHAnsi"/>
                <w:sz w:val="20"/>
                <w:szCs w:val="20"/>
              </w:rPr>
              <w:t xml:space="preserve">listownie na adres: Kancelaria Ostrowski i Wspólnicy sp. k., </w:t>
            </w:r>
            <w:r w:rsidRPr="005417DD">
              <w:rPr>
                <w:rFonts w:asciiTheme="majorHAnsi" w:hAnsiTheme="majorHAnsi" w:cstheme="majorHAnsi"/>
                <w:sz w:val="20"/>
                <w:szCs w:val="20"/>
              </w:rPr>
              <w:br/>
              <w:t>ul. Lubicka 53,  87-100 Toruń;</w:t>
            </w:r>
          </w:p>
          <w:p w14:paraId="3DD33B26" w14:textId="77777777" w:rsidR="001B013B" w:rsidRPr="005417DD" w:rsidRDefault="001B013B" w:rsidP="001B013B">
            <w:pPr>
              <w:pStyle w:val="Akapitzlist"/>
              <w:numPr>
                <w:ilvl w:val="0"/>
                <w:numId w:val="3"/>
              </w:numPr>
              <w:spacing w:after="0" w:line="240" w:lineRule="auto"/>
              <w:jc w:val="both"/>
              <w:rPr>
                <w:rFonts w:asciiTheme="majorHAnsi" w:hAnsiTheme="majorHAnsi" w:cstheme="majorHAnsi"/>
                <w:sz w:val="20"/>
                <w:szCs w:val="20"/>
              </w:rPr>
            </w:pPr>
            <w:r w:rsidRPr="005417DD">
              <w:rPr>
                <w:rFonts w:asciiTheme="majorHAnsi" w:hAnsiTheme="majorHAnsi" w:cstheme="majorHAnsi"/>
                <w:sz w:val="20"/>
                <w:szCs w:val="20"/>
              </w:rPr>
              <w:t xml:space="preserve">przez e-mail: </w:t>
            </w:r>
            <w:hyperlink r:id="rId8" w:history="1">
              <w:r w:rsidRPr="005417DD">
                <w:rPr>
                  <w:rStyle w:val="Hipercze"/>
                  <w:rFonts w:asciiTheme="majorHAnsi" w:hAnsiTheme="majorHAnsi" w:cstheme="majorHAnsi"/>
                  <w:sz w:val="20"/>
                  <w:szCs w:val="20"/>
                </w:rPr>
                <w:t>rodo@ostrowski-legal.net</w:t>
              </w:r>
            </w:hyperlink>
            <w:r w:rsidRPr="005417DD">
              <w:rPr>
                <w:rFonts w:asciiTheme="majorHAnsi" w:hAnsiTheme="majorHAnsi" w:cstheme="majorHAnsi"/>
                <w:sz w:val="20"/>
                <w:szCs w:val="20"/>
              </w:rPr>
              <w:t>;</w:t>
            </w:r>
          </w:p>
          <w:p w14:paraId="3BBE8767" w14:textId="57D22FFC" w:rsidR="001B013B" w:rsidRDefault="001B013B" w:rsidP="005417DD">
            <w:pPr>
              <w:pStyle w:val="Akapitzlist"/>
              <w:numPr>
                <w:ilvl w:val="0"/>
                <w:numId w:val="3"/>
              </w:numPr>
              <w:spacing w:before="240" w:after="0" w:line="240" w:lineRule="auto"/>
              <w:jc w:val="both"/>
              <w:rPr>
                <w:rFonts w:asciiTheme="majorHAnsi" w:hAnsiTheme="majorHAnsi" w:cstheme="majorHAnsi"/>
                <w:sz w:val="20"/>
                <w:szCs w:val="20"/>
              </w:rPr>
            </w:pPr>
            <w:r w:rsidRPr="005417DD">
              <w:rPr>
                <w:rFonts w:asciiTheme="majorHAnsi" w:hAnsiTheme="majorHAnsi" w:cstheme="majorHAnsi"/>
                <w:sz w:val="20"/>
                <w:szCs w:val="20"/>
              </w:rPr>
              <w:t>telefonicznie: 56 651 07 93 lub 56 651 07 94</w:t>
            </w:r>
          </w:p>
          <w:p w14:paraId="3587C3B8" w14:textId="77777777" w:rsidR="005417DD" w:rsidRPr="005417DD" w:rsidRDefault="005417DD" w:rsidP="005417DD">
            <w:pPr>
              <w:pStyle w:val="Akapitzlist"/>
              <w:spacing w:before="240" w:after="0" w:line="240" w:lineRule="auto"/>
              <w:jc w:val="both"/>
              <w:rPr>
                <w:rFonts w:asciiTheme="majorHAnsi" w:hAnsiTheme="majorHAnsi" w:cstheme="majorHAnsi"/>
                <w:sz w:val="20"/>
                <w:szCs w:val="20"/>
              </w:rPr>
            </w:pPr>
          </w:p>
          <w:p w14:paraId="6B910608" w14:textId="7911D252" w:rsidR="0077309F" w:rsidRPr="005417DD" w:rsidRDefault="0077309F" w:rsidP="0077309F">
            <w:pPr>
              <w:pStyle w:val="Akapitzlist"/>
              <w:spacing w:after="0" w:line="240" w:lineRule="auto"/>
              <w:jc w:val="both"/>
              <w:rPr>
                <w:rFonts w:asciiTheme="majorHAnsi" w:hAnsiTheme="majorHAnsi" w:cstheme="majorHAnsi"/>
                <w:sz w:val="20"/>
                <w:szCs w:val="20"/>
              </w:rPr>
            </w:pPr>
          </w:p>
        </w:tc>
      </w:tr>
      <w:tr w:rsidR="001B013B" w14:paraId="2F1B8605" w14:textId="77777777">
        <w:tc>
          <w:tcPr>
            <w:tcW w:w="367" w:type="dxa"/>
            <w:tcBorders>
              <w:top w:val="single" w:sz="4" w:space="0" w:color="auto"/>
              <w:left w:val="single" w:sz="4" w:space="0" w:color="auto"/>
              <w:bottom w:val="single" w:sz="4" w:space="0" w:color="auto"/>
              <w:right w:val="single" w:sz="4" w:space="0" w:color="auto"/>
            </w:tcBorders>
            <w:hideMark/>
          </w:tcPr>
          <w:p w14:paraId="079F08F6" w14:textId="77777777" w:rsidR="001B013B" w:rsidRDefault="001B013B">
            <w:pPr>
              <w:rPr>
                <w:rFonts w:ascii="Calibri Light" w:hAnsi="Calibri Light"/>
                <w:b/>
                <w:sz w:val="20"/>
                <w:szCs w:val="20"/>
              </w:rPr>
            </w:pPr>
            <w:r>
              <w:rPr>
                <w:rFonts w:ascii="Calibri Light" w:hAnsi="Calibri Light"/>
                <w:b/>
                <w:sz w:val="20"/>
                <w:szCs w:val="20"/>
              </w:rPr>
              <w:t>3.</w:t>
            </w:r>
          </w:p>
        </w:tc>
        <w:tc>
          <w:tcPr>
            <w:tcW w:w="3394" w:type="dxa"/>
            <w:tcBorders>
              <w:top w:val="single" w:sz="4" w:space="0" w:color="auto"/>
              <w:left w:val="single" w:sz="4" w:space="0" w:color="auto"/>
              <w:bottom w:val="single" w:sz="4" w:space="0" w:color="auto"/>
              <w:right w:val="single" w:sz="4" w:space="0" w:color="auto"/>
            </w:tcBorders>
            <w:hideMark/>
          </w:tcPr>
          <w:p w14:paraId="7B276762" w14:textId="77777777" w:rsidR="001B013B" w:rsidRDefault="001B013B">
            <w:pPr>
              <w:rPr>
                <w:rFonts w:ascii="Calibri Light" w:hAnsi="Calibri Light"/>
                <w:sz w:val="20"/>
                <w:szCs w:val="20"/>
              </w:rPr>
            </w:pPr>
            <w:r>
              <w:rPr>
                <w:rFonts w:ascii="Calibri Light" w:hAnsi="Calibri Light"/>
                <w:b/>
                <w:sz w:val="20"/>
                <w:szCs w:val="20"/>
              </w:rPr>
              <w:t>Cel przetwarzania danych osobowych:</w:t>
            </w:r>
          </w:p>
        </w:tc>
        <w:tc>
          <w:tcPr>
            <w:tcW w:w="5867" w:type="dxa"/>
            <w:tcBorders>
              <w:top w:val="single" w:sz="4" w:space="0" w:color="auto"/>
              <w:left w:val="single" w:sz="4" w:space="0" w:color="auto"/>
              <w:bottom w:val="single" w:sz="4" w:space="0" w:color="auto"/>
              <w:right w:val="single" w:sz="4" w:space="0" w:color="auto"/>
            </w:tcBorders>
            <w:hideMark/>
          </w:tcPr>
          <w:p w14:paraId="31B60646" w14:textId="77777777" w:rsidR="001B013B" w:rsidRDefault="001B013B">
            <w:pPr>
              <w:jc w:val="both"/>
              <w:rPr>
                <w:rFonts w:ascii="Calibri Light" w:hAnsi="Calibri Light"/>
                <w:sz w:val="20"/>
                <w:szCs w:val="20"/>
              </w:rPr>
            </w:pPr>
            <w:r>
              <w:rPr>
                <w:rFonts w:ascii="Calibri Light" w:hAnsi="Calibri Light"/>
                <w:sz w:val="20"/>
                <w:szCs w:val="20"/>
              </w:rPr>
              <w:t xml:space="preserve">Dane osobowe przetwarzane są w celu </w:t>
            </w:r>
            <w:r>
              <w:rPr>
                <w:rFonts w:ascii="Calibri Light" w:hAnsi="Calibri Light" w:cs="Calibri"/>
                <w:sz w:val="20"/>
                <w:szCs w:val="20"/>
              </w:rPr>
              <w:t xml:space="preserve">dokonania zgłoszenia udziału </w:t>
            </w:r>
            <w:r>
              <w:rPr>
                <w:rFonts w:ascii="Calibri Light" w:hAnsi="Calibri Light" w:cs="Calibri"/>
                <w:sz w:val="20"/>
                <w:szCs w:val="20"/>
              </w:rPr>
              <w:br/>
              <w:t>w spotkaniu biznesowym i organizacji uczestnictwa.</w:t>
            </w:r>
          </w:p>
        </w:tc>
      </w:tr>
      <w:tr w:rsidR="001B013B" w14:paraId="1D999F06" w14:textId="77777777">
        <w:tc>
          <w:tcPr>
            <w:tcW w:w="367" w:type="dxa"/>
            <w:tcBorders>
              <w:top w:val="single" w:sz="4" w:space="0" w:color="auto"/>
              <w:left w:val="single" w:sz="4" w:space="0" w:color="auto"/>
              <w:bottom w:val="single" w:sz="4" w:space="0" w:color="auto"/>
              <w:right w:val="single" w:sz="4" w:space="0" w:color="auto"/>
            </w:tcBorders>
            <w:hideMark/>
          </w:tcPr>
          <w:p w14:paraId="4DF13872"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t>4.</w:t>
            </w:r>
          </w:p>
        </w:tc>
        <w:tc>
          <w:tcPr>
            <w:tcW w:w="3394" w:type="dxa"/>
            <w:tcBorders>
              <w:top w:val="single" w:sz="4" w:space="0" w:color="auto"/>
              <w:left w:val="single" w:sz="4" w:space="0" w:color="auto"/>
              <w:bottom w:val="single" w:sz="4" w:space="0" w:color="auto"/>
              <w:right w:val="single" w:sz="4" w:space="0" w:color="auto"/>
            </w:tcBorders>
          </w:tcPr>
          <w:p w14:paraId="3A0F43F5" w14:textId="77777777" w:rsidR="001B013B" w:rsidRDefault="001B013B">
            <w:pPr>
              <w:rPr>
                <w:rFonts w:ascii="Calibri Light" w:hAnsi="Calibri Light"/>
                <w:sz w:val="20"/>
                <w:szCs w:val="20"/>
              </w:rPr>
            </w:pPr>
            <w:r>
              <w:rPr>
                <w:rFonts w:ascii="Calibri Light" w:hAnsi="Calibri Light"/>
                <w:b/>
                <w:sz w:val="20"/>
                <w:szCs w:val="20"/>
              </w:rPr>
              <w:t>Podstawa prawna przetwarzania:</w:t>
            </w:r>
          </w:p>
          <w:p w14:paraId="76AEDFF9" w14:textId="77777777" w:rsidR="001B013B" w:rsidRDefault="001B013B">
            <w:pPr>
              <w:rPr>
                <w:rFonts w:ascii="Calibri Light" w:hAnsi="Calibri Light"/>
                <w:sz w:val="20"/>
                <w:szCs w:val="20"/>
              </w:rPr>
            </w:pPr>
          </w:p>
        </w:tc>
        <w:tc>
          <w:tcPr>
            <w:tcW w:w="5867" w:type="dxa"/>
            <w:tcBorders>
              <w:top w:val="single" w:sz="4" w:space="0" w:color="auto"/>
              <w:left w:val="single" w:sz="4" w:space="0" w:color="auto"/>
              <w:bottom w:val="single" w:sz="4" w:space="0" w:color="auto"/>
              <w:right w:val="single" w:sz="4" w:space="0" w:color="auto"/>
            </w:tcBorders>
            <w:hideMark/>
          </w:tcPr>
          <w:p w14:paraId="5CF9407E" w14:textId="5A9B9356" w:rsidR="00C8268C" w:rsidRDefault="001B013B">
            <w:pPr>
              <w:jc w:val="both"/>
              <w:rPr>
                <w:rFonts w:ascii="Calibri Light" w:hAnsi="Calibri Light"/>
                <w:sz w:val="20"/>
                <w:szCs w:val="20"/>
              </w:rPr>
            </w:pPr>
            <w:r>
              <w:rPr>
                <w:rFonts w:ascii="Calibri Light" w:hAnsi="Calibri Light"/>
                <w:sz w:val="20"/>
                <w:szCs w:val="20"/>
              </w:rPr>
              <w:t>Pani/Pana dane osobowe przetwarzane są na podstawie</w:t>
            </w:r>
            <w:r w:rsidR="00C8268C">
              <w:rPr>
                <w:rFonts w:ascii="Calibri Light" w:hAnsi="Calibri Light"/>
                <w:sz w:val="20"/>
                <w:szCs w:val="20"/>
              </w:rPr>
              <w:t>:</w:t>
            </w:r>
            <w:r>
              <w:rPr>
                <w:rFonts w:ascii="Calibri Light" w:hAnsi="Calibri Light"/>
                <w:sz w:val="20"/>
                <w:szCs w:val="20"/>
              </w:rPr>
              <w:t xml:space="preserve"> </w:t>
            </w:r>
          </w:p>
          <w:p w14:paraId="55A5BEE3" w14:textId="20E3F076" w:rsidR="00D86120" w:rsidRPr="00E80980" w:rsidRDefault="00903A12" w:rsidP="00E80980">
            <w:pPr>
              <w:pStyle w:val="Akapitzlist"/>
              <w:numPr>
                <w:ilvl w:val="0"/>
                <w:numId w:val="9"/>
              </w:numPr>
              <w:jc w:val="both"/>
              <w:rPr>
                <w:rFonts w:ascii="Calibri Light" w:hAnsi="Calibri Light"/>
                <w:sz w:val="20"/>
                <w:szCs w:val="20"/>
              </w:rPr>
            </w:pPr>
            <w:r w:rsidRPr="00903A12">
              <w:rPr>
                <w:rFonts w:ascii="Calibri Light" w:eastAsia="Times New Roman" w:hAnsi="Calibri Light" w:cs="Calibri Light"/>
                <w:b/>
                <w:bCs/>
                <w:sz w:val="20"/>
                <w:szCs w:val="20"/>
                <w:lang w:eastAsia="pl-PL"/>
              </w:rPr>
              <w:t>art. 6 ust. 1 pkt b) Rozporządzenia</w:t>
            </w:r>
            <w:r w:rsidRPr="00903A12">
              <w:rPr>
                <w:rFonts w:ascii="Calibri Light" w:eastAsia="Times New Roman" w:hAnsi="Calibri Light" w:cs="Calibri Light"/>
                <w:sz w:val="20"/>
                <w:szCs w:val="20"/>
                <w:lang w:eastAsia="pl-PL"/>
              </w:rPr>
              <w:t>, w związku z realizacją umowy na organizację i Pan</w:t>
            </w:r>
            <w:r w:rsidR="000C4627">
              <w:rPr>
                <w:rFonts w:ascii="Calibri Light" w:eastAsia="Times New Roman" w:hAnsi="Calibri Light" w:cs="Calibri Light"/>
                <w:sz w:val="20"/>
                <w:szCs w:val="20"/>
                <w:lang w:eastAsia="pl-PL"/>
              </w:rPr>
              <w:t>i</w:t>
            </w:r>
            <w:r w:rsidRPr="00903A12">
              <w:rPr>
                <w:rFonts w:ascii="Calibri Light" w:eastAsia="Times New Roman" w:hAnsi="Calibri Light" w:cs="Calibri Light"/>
                <w:sz w:val="20"/>
                <w:szCs w:val="20"/>
                <w:lang w:eastAsia="pl-PL"/>
              </w:rPr>
              <w:t>/Pan</w:t>
            </w:r>
            <w:r w:rsidR="000C4627">
              <w:rPr>
                <w:rFonts w:ascii="Calibri Light" w:eastAsia="Times New Roman" w:hAnsi="Calibri Light" w:cs="Calibri Light"/>
                <w:sz w:val="20"/>
                <w:szCs w:val="20"/>
                <w:lang w:eastAsia="pl-PL"/>
              </w:rPr>
              <w:t>a</w:t>
            </w:r>
            <w:r w:rsidRPr="00903A12">
              <w:rPr>
                <w:rFonts w:ascii="Calibri Light" w:eastAsia="Times New Roman" w:hAnsi="Calibri Light" w:cs="Calibri Light"/>
                <w:sz w:val="20"/>
                <w:szCs w:val="20"/>
                <w:lang w:eastAsia="pl-PL"/>
              </w:rPr>
              <w:t xml:space="preserve"> udział w  bezpłatnym spotkaniu biznesow</w:t>
            </w:r>
            <w:r w:rsidR="00885BE7">
              <w:rPr>
                <w:rFonts w:ascii="Calibri Light" w:eastAsia="Times New Roman" w:hAnsi="Calibri Light" w:cs="Calibri Light"/>
                <w:sz w:val="20"/>
                <w:szCs w:val="20"/>
                <w:lang w:eastAsia="pl-PL"/>
              </w:rPr>
              <w:t>ym</w:t>
            </w:r>
            <w:r w:rsidRPr="00903A12">
              <w:rPr>
                <w:rFonts w:ascii="Calibri Light" w:eastAsia="Times New Roman" w:hAnsi="Calibri Light" w:cs="Calibri Light"/>
                <w:sz w:val="20"/>
                <w:szCs w:val="20"/>
                <w:lang w:eastAsia="pl-PL"/>
              </w:rPr>
              <w:t xml:space="preserve"> w formie zdalnej</w:t>
            </w:r>
            <w:r>
              <w:rPr>
                <w:rFonts w:ascii="Calibri Light" w:eastAsia="Times New Roman" w:hAnsi="Calibri Light" w:cs="Calibri Light"/>
                <w:sz w:val="20"/>
                <w:szCs w:val="20"/>
                <w:lang w:eastAsia="pl-PL"/>
              </w:rPr>
              <w:t>;</w:t>
            </w:r>
          </w:p>
          <w:p w14:paraId="2DD348B9" w14:textId="6B730071" w:rsidR="00E455D6" w:rsidRPr="00C8268C" w:rsidRDefault="007E013F" w:rsidP="00C8268C">
            <w:pPr>
              <w:pStyle w:val="Akapitzlist"/>
              <w:numPr>
                <w:ilvl w:val="0"/>
                <w:numId w:val="9"/>
              </w:numPr>
              <w:jc w:val="both"/>
              <w:rPr>
                <w:rFonts w:ascii="Calibri Light" w:hAnsi="Calibri Light"/>
                <w:sz w:val="20"/>
                <w:szCs w:val="20"/>
              </w:rPr>
            </w:pPr>
            <w:r w:rsidRPr="007E013F">
              <w:rPr>
                <w:rFonts w:ascii="Calibri Light" w:hAnsi="Calibri Light"/>
                <w:b/>
                <w:bCs/>
                <w:sz w:val="20"/>
                <w:szCs w:val="20"/>
              </w:rPr>
              <w:t>art. 6 ust. 1 pkt f)</w:t>
            </w:r>
            <w:r>
              <w:rPr>
                <w:rFonts w:ascii="Calibri Light" w:hAnsi="Calibri Light"/>
                <w:sz w:val="20"/>
                <w:szCs w:val="20"/>
              </w:rPr>
              <w:t xml:space="preserve"> </w:t>
            </w:r>
            <w:r w:rsidRPr="00DF2070">
              <w:rPr>
                <w:rFonts w:ascii="Calibri Light" w:hAnsi="Calibri Light"/>
                <w:b/>
                <w:bCs/>
                <w:sz w:val="20"/>
                <w:szCs w:val="20"/>
              </w:rPr>
              <w:t>Rozporządzeni</w:t>
            </w:r>
            <w:r w:rsidR="00DF2070">
              <w:rPr>
                <w:rFonts w:ascii="Calibri Light" w:hAnsi="Calibri Light"/>
                <w:b/>
                <w:bCs/>
                <w:sz w:val="20"/>
                <w:szCs w:val="20"/>
              </w:rPr>
              <w:t>a</w:t>
            </w:r>
            <w:r w:rsidR="00DF2070">
              <w:rPr>
                <w:rFonts w:ascii="Calibri Light" w:hAnsi="Calibri Light"/>
                <w:sz w:val="20"/>
                <w:szCs w:val="20"/>
              </w:rPr>
              <w:t xml:space="preserve"> w związku z zapewnieniem bieżącej komunikacji, </w:t>
            </w:r>
            <w:r w:rsidR="00486661">
              <w:rPr>
                <w:rFonts w:ascii="Calibri Light" w:hAnsi="Calibri Light"/>
                <w:sz w:val="20"/>
                <w:szCs w:val="20"/>
              </w:rPr>
              <w:t>organizacją i udziałem w spotkaniu</w:t>
            </w:r>
            <w:r w:rsidR="002176C6">
              <w:rPr>
                <w:rFonts w:ascii="Calibri Light" w:hAnsi="Calibri Light"/>
                <w:sz w:val="20"/>
                <w:szCs w:val="20"/>
              </w:rPr>
              <w:t>,</w:t>
            </w:r>
            <w:r w:rsidR="00545C5C">
              <w:rPr>
                <w:rFonts w:ascii="Calibri Light" w:hAnsi="Calibri Light"/>
                <w:sz w:val="20"/>
                <w:szCs w:val="20"/>
              </w:rPr>
              <w:t xml:space="preserve"> rejestracj</w:t>
            </w:r>
            <w:r w:rsidR="00C163EA">
              <w:rPr>
                <w:rFonts w:ascii="Calibri Light" w:hAnsi="Calibri Light"/>
                <w:sz w:val="20"/>
                <w:szCs w:val="20"/>
              </w:rPr>
              <w:t>ą</w:t>
            </w:r>
            <w:r w:rsidR="00545C5C">
              <w:rPr>
                <w:rFonts w:ascii="Calibri Light" w:hAnsi="Calibri Light"/>
                <w:sz w:val="20"/>
                <w:szCs w:val="20"/>
              </w:rPr>
              <w:t xml:space="preserve"> listy uczestników, a także rozpowsze</w:t>
            </w:r>
            <w:r w:rsidR="00A53681">
              <w:rPr>
                <w:rFonts w:ascii="Calibri Light" w:hAnsi="Calibri Light"/>
                <w:sz w:val="20"/>
                <w:szCs w:val="20"/>
              </w:rPr>
              <w:t>chnianie</w:t>
            </w:r>
            <w:r w:rsidR="00C163EA">
              <w:rPr>
                <w:rFonts w:ascii="Calibri Light" w:hAnsi="Calibri Light"/>
                <w:sz w:val="20"/>
                <w:szCs w:val="20"/>
              </w:rPr>
              <w:t>m</w:t>
            </w:r>
            <w:r w:rsidR="00A53681">
              <w:rPr>
                <w:rFonts w:ascii="Calibri Light" w:hAnsi="Calibri Light"/>
                <w:sz w:val="20"/>
                <w:szCs w:val="20"/>
              </w:rPr>
              <w:t xml:space="preserve"> materiałów </w:t>
            </w:r>
            <w:r w:rsidR="003772F9">
              <w:rPr>
                <w:rFonts w:ascii="Calibri Light" w:hAnsi="Calibri Light"/>
                <w:sz w:val="20"/>
                <w:szCs w:val="20"/>
              </w:rPr>
              <w:t>ze spotkania w ramach wewnętrznych struktur KOW oraz w Internecie za pośrednictwem</w:t>
            </w:r>
            <w:r w:rsidR="001A5D4E">
              <w:rPr>
                <w:rFonts w:ascii="Calibri Light" w:hAnsi="Calibri Light"/>
                <w:sz w:val="20"/>
                <w:szCs w:val="20"/>
              </w:rPr>
              <w:t xml:space="preserve"> </w:t>
            </w:r>
            <w:r w:rsidR="00327D31">
              <w:rPr>
                <w:rFonts w:ascii="Calibri Light" w:hAnsi="Calibri Light"/>
                <w:sz w:val="20"/>
                <w:szCs w:val="20"/>
              </w:rPr>
              <w:t xml:space="preserve">naszej strony www </w:t>
            </w:r>
            <w:hyperlink r:id="rId9" w:history="1">
              <w:r w:rsidR="009F470C" w:rsidRPr="0024290D">
                <w:rPr>
                  <w:rStyle w:val="Hipercze"/>
                  <w:rFonts w:ascii="Calibri Light" w:hAnsi="Calibri Light"/>
                  <w:sz w:val="20"/>
                  <w:szCs w:val="20"/>
                </w:rPr>
                <w:t>https://ostrowski.legal/</w:t>
              </w:r>
            </w:hyperlink>
            <w:r w:rsidR="001A5D4E">
              <w:rPr>
                <w:rStyle w:val="Hipercze"/>
                <w:rFonts w:ascii="Calibri Light" w:hAnsi="Calibri Light"/>
                <w:sz w:val="20"/>
                <w:szCs w:val="20"/>
              </w:rPr>
              <w:t>,</w:t>
            </w:r>
            <w:r w:rsidR="001A5D4E">
              <w:rPr>
                <w:rStyle w:val="Hipercze"/>
              </w:rPr>
              <w:t xml:space="preserve"> </w:t>
            </w:r>
            <w:r w:rsidR="00327D31">
              <w:rPr>
                <w:rFonts w:ascii="Calibri Light" w:hAnsi="Calibri Light"/>
                <w:sz w:val="20"/>
                <w:szCs w:val="20"/>
              </w:rPr>
              <w:t>blog</w:t>
            </w:r>
            <w:r w:rsidR="009F470C">
              <w:rPr>
                <w:rFonts w:ascii="Calibri Light" w:hAnsi="Calibri Light"/>
                <w:sz w:val="20"/>
                <w:szCs w:val="20"/>
              </w:rPr>
              <w:t>ach KOW</w:t>
            </w:r>
            <w:r w:rsidR="001A5D4E">
              <w:rPr>
                <w:rFonts w:ascii="Calibri Light" w:hAnsi="Calibri Light"/>
                <w:sz w:val="20"/>
                <w:szCs w:val="20"/>
              </w:rPr>
              <w:t xml:space="preserve"> oraz </w:t>
            </w:r>
            <w:r w:rsidR="00D10553">
              <w:rPr>
                <w:rFonts w:ascii="Calibri Light" w:hAnsi="Calibri Light"/>
                <w:sz w:val="20"/>
                <w:szCs w:val="20"/>
              </w:rPr>
              <w:t>na naszym kanale</w:t>
            </w:r>
            <w:r w:rsidR="001A5D4E">
              <w:rPr>
                <w:rFonts w:ascii="Calibri Light" w:hAnsi="Calibri Light"/>
                <w:sz w:val="20"/>
                <w:szCs w:val="20"/>
              </w:rPr>
              <w:t xml:space="preserve"> </w:t>
            </w:r>
            <w:r w:rsidR="00A1421F">
              <w:rPr>
                <w:rFonts w:ascii="Calibri Light" w:hAnsi="Calibri Light"/>
                <w:sz w:val="20"/>
                <w:szCs w:val="20"/>
              </w:rPr>
              <w:t>na YouTube.</w:t>
            </w:r>
          </w:p>
        </w:tc>
      </w:tr>
      <w:tr w:rsidR="001B013B" w14:paraId="6FA7E1E9" w14:textId="77777777">
        <w:tc>
          <w:tcPr>
            <w:tcW w:w="367" w:type="dxa"/>
            <w:tcBorders>
              <w:top w:val="single" w:sz="4" w:space="0" w:color="auto"/>
              <w:left w:val="single" w:sz="4" w:space="0" w:color="auto"/>
              <w:bottom w:val="single" w:sz="4" w:space="0" w:color="auto"/>
              <w:right w:val="single" w:sz="4" w:space="0" w:color="auto"/>
            </w:tcBorders>
            <w:hideMark/>
          </w:tcPr>
          <w:p w14:paraId="29767D67" w14:textId="77777777" w:rsidR="001B013B" w:rsidRDefault="001B013B">
            <w:pPr>
              <w:rPr>
                <w:rFonts w:ascii="Calibri Light" w:hAnsi="Calibri Light"/>
                <w:b/>
                <w:sz w:val="20"/>
                <w:szCs w:val="20"/>
              </w:rPr>
            </w:pPr>
            <w:r>
              <w:rPr>
                <w:rFonts w:ascii="Calibri Light" w:hAnsi="Calibri Light"/>
                <w:b/>
                <w:sz w:val="20"/>
                <w:szCs w:val="20"/>
              </w:rPr>
              <w:t>5.</w:t>
            </w:r>
          </w:p>
        </w:tc>
        <w:tc>
          <w:tcPr>
            <w:tcW w:w="3394" w:type="dxa"/>
            <w:tcBorders>
              <w:top w:val="single" w:sz="4" w:space="0" w:color="auto"/>
              <w:left w:val="single" w:sz="4" w:space="0" w:color="auto"/>
              <w:bottom w:val="single" w:sz="4" w:space="0" w:color="auto"/>
              <w:right w:val="single" w:sz="4" w:space="0" w:color="auto"/>
            </w:tcBorders>
          </w:tcPr>
          <w:p w14:paraId="41B59230"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t>Odbiorcy/kategorie odbiorców danych osobowych:</w:t>
            </w:r>
          </w:p>
          <w:p w14:paraId="6DB616FF" w14:textId="77777777" w:rsidR="001B013B" w:rsidRDefault="001B013B">
            <w:pPr>
              <w:rPr>
                <w:rFonts w:ascii="Calibri Light" w:hAnsi="Calibri Light"/>
                <w:b/>
                <w:sz w:val="20"/>
                <w:szCs w:val="20"/>
              </w:rPr>
            </w:pPr>
          </w:p>
        </w:tc>
        <w:tc>
          <w:tcPr>
            <w:tcW w:w="5867" w:type="dxa"/>
            <w:tcBorders>
              <w:top w:val="single" w:sz="4" w:space="0" w:color="auto"/>
              <w:left w:val="single" w:sz="4" w:space="0" w:color="auto"/>
              <w:bottom w:val="single" w:sz="4" w:space="0" w:color="auto"/>
              <w:right w:val="single" w:sz="4" w:space="0" w:color="auto"/>
            </w:tcBorders>
            <w:hideMark/>
          </w:tcPr>
          <w:p w14:paraId="7D9D337D" w14:textId="77777777" w:rsidR="001B013B" w:rsidRDefault="001B013B">
            <w:pPr>
              <w:jc w:val="both"/>
              <w:rPr>
                <w:rFonts w:ascii="Calibri Light" w:hAnsi="Calibri Light"/>
                <w:sz w:val="20"/>
                <w:szCs w:val="20"/>
              </w:rPr>
            </w:pPr>
            <w:r>
              <w:rPr>
                <w:rFonts w:ascii="Calibri Light" w:hAnsi="Calibri Light"/>
                <w:sz w:val="20"/>
                <w:szCs w:val="20"/>
              </w:rPr>
              <w:t xml:space="preserve">W związku z przetwarzaniem danych osobowych w celach wskazanych w pkt. 3, Pani/Pana dane osobowe mogą być  udostępniane lub przetwarzane przez innych odbiorców lub kategorie odbiorców. Odbiorcami Pani/Pana danych osobowych mogą być: </w:t>
            </w:r>
          </w:p>
          <w:p w14:paraId="64BE3298" w14:textId="5D7B455B" w:rsidR="001B013B" w:rsidRPr="00561C68" w:rsidRDefault="001B013B" w:rsidP="00561C68">
            <w:pPr>
              <w:pStyle w:val="Akapitzlist"/>
              <w:numPr>
                <w:ilvl w:val="0"/>
                <w:numId w:val="4"/>
              </w:numPr>
              <w:spacing w:line="240" w:lineRule="auto"/>
              <w:jc w:val="both"/>
              <w:rPr>
                <w:rFonts w:ascii="Calibri Light" w:hAnsi="Calibri Light"/>
                <w:sz w:val="20"/>
                <w:szCs w:val="20"/>
              </w:rPr>
            </w:pPr>
            <w:r>
              <w:rPr>
                <w:rFonts w:ascii="Calibri Light" w:hAnsi="Calibri Light"/>
                <w:sz w:val="20"/>
                <w:szCs w:val="20"/>
              </w:rPr>
              <w:t>podmioty związane z obsługą systemów i narzędzi teleinformatycznych</w:t>
            </w:r>
            <w:r w:rsidR="00561C68">
              <w:rPr>
                <w:rFonts w:ascii="Calibri Light" w:hAnsi="Calibri Light"/>
                <w:sz w:val="20"/>
                <w:szCs w:val="20"/>
              </w:rPr>
              <w:t xml:space="preserve">, w tym aplikacji </w:t>
            </w:r>
            <w:r w:rsidR="00A81B5D">
              <w:rPr>
                <w:rFonts w:ascii="Calibri Light" w:hAnsi="Calibri Light"/>
                <w:sz w:val="20"/>
                <w:szCs w:val="20"/>
              </w:rPr>
              <w:t xml:space="preserve">Microsoft </w:t>
            </w:r>
            <w:r w:rsidR="00561C68">
              <w:rPr>
                <w:rFonts w:ascii="Calibri Light" w:hAnsi="Calibri Light"/>
                <w:sz w:val="20"/>
                <w:szCs w:val="20"/>
              </w:rPr>
              <w:t>Teams</w:t>
            </w:r>
            <w:r w:rsidR="00B414F7">
              <w:rPr>
                <w:rFonts w:ascii="Calibri Light" w:hAnsi="Calibri Light"/>
                <w:sz w:val="20"/>
                <w:szCs w:val="20"/>
              </w:rPr>
              <w:t xml:space="preserve"> umożliwiającej realizację zdalnego szkolenia.</w:t>
            </w:r>
          </w:p>
        </w:tc>
      </w:tr>
      <w:tr w:rsidR="001B013B" w14:paraId="704B2060" w14:textId="77777777">
        <w:tc>
          <w:tcPr>
            <w:tcW w:w="367" w:type="dxa"/>
            <w:tcBorders>
              <w:top w:val="single" w:sz="4" w:space="0" w:color="auto"/>
              <w:left w:val="single" w:sz="4" w:space="0" w:color="auto"/>
              <w:bottom w:val="single" w:sz="4" w:space="0" w:color="auto"/>
              <w:right w:val="single" w:sz="4" w:space="0" w:color="auto"/>
            </w:tcBorders>
            <w:hideMark/>
          </w:tcPr>
          <w:p w14:paraId="169288AE" w14:textId="77777777" w:rsidR="001B013B" w:rsidRDefault="001B013B">
            <w:pPr>
              <w:spacing w:after="0"/>
              <w:rPr>
                <w:rFonts w:ascii="Calibri Light" w:hAnsi="Calibri Light"/>
                <w:b/>
                <w:sz w:val="20"/>
                <w:szCs w:val="20"/>
              </w:rPr>
            </w:pPr>
            <w:r>
              <w:rPr>
                <w:rFonts w:ascii="Calibri Light" w:hAnsi="Calibri Light"/>
                <w:b/>
                <w:sz w:val="20"/>
                <w:szCs w:val="20"/>
              </w:rPr>
              <w:t>6.</w:t>
            </w:r>
          </w:p>
        </w:tc>
        <w:tc>
          <w:tcPr>
            <w:tcW w:w="3394" w:type="dxa"/>
            <w:tcBorders>
              <w:top w:val="single" w:sz="4" w:space="0" w:color="auto"/>
              <w:left w:val="single" w:sz="4" w:space="0" w:color="auto"/>
              <w:bottom w:val="single" w:sz="4" w:space="0" w:color="auto"/>
              <w:right w:val="single" w:sz="4" w:space="0" w:color="auto"/>
            </w:tcBorders>
            <w:hideMark/>
          </w:tcPr>
          <w:p w14:paraId="0E923762" w14:textId="77777777" w:rsidR="001B013B" w:rsidRDefault="001B013B">
            <w:pPr>
              <w:spacing w:after="0"/>
              <w:rPr>
                <w:rFonts w:ascii="Calibri Light" w:hAnsi="Calibri Light"/>
                <w:sz w:val="20"/>
                <w:szCs w:val="20"/>
              </w:rPr>
            </w:pPr>
            <w:r>
              <w:rPr>
                <w:rFonts w:ascii="Calibri Light" w:hAnsi="Calibri Light"/>
                <w:b/>
                <w:sz w:val="20"/>
                <w:szCs w:val="20"/>
              </w:rPr>
              <w:t>Okres przechowywania danych:</w:t>
            </w:r>
          </w:p>
        </w:tc>
        <w:tc>
          <w:tcPr>
            <w:tcW w:w="5867" w:type="dxa"/>
            <w:tcBorders>
              <w:top w:val="single" w:sz="4" w:space="0" w:color="auto"/>
              <w:left w:val="single" w:sz="4" w:space="0" w:color="auto"/>
              <w:bottom w:val="single" w:sz="4" w:space="0" w:color="auto"/>
              <w:right w:val="single" w:sz="4" w:space="0" w:color="auto"/>
            </w:tcBorders>
            <w:hideMark/>
          </w:tcPr>
          <w:p w14:paraId="1A63589C" w14:textId="0627FD51" w:rsidR="001B013B" w:rsidRPr="00FA0D85" w:rsidRDefault="00FA0D85" w:rsidP="00FA0D85">
            <w:pPr>
              <w:rPr>
                <w:rFonts w:ascii="Segoe UI" w:hAnsi="Segoe UI" w:cs="Segoe UI"/>
                <w:sz w:val="21"/>
                <w:szCs w:val="21"/>
              </w:rPr>
            </w:pPr>
            <w:r>
              <w:rPr>
                <w:rFonts w:ascii="Calibri Light" w:hAnsi="Calibri Light" w:cs="Calibri Light"/>
                <w:sz w:val="20"/>
                <w:szCs w:val="20"/>
              </w:rPr>
              <w:t xml:space="preserve">Pani/Pana dane osobowe będą przetwarzane na czas organizacji wydarzenia oraz przez czas rozpowszechniania materiału ze spotkania  w ramach wewnętrznych struktur KOW oraz w Internecie </w:t>
            </w:r>
            <w:r>
              <w:rPr>
                <w:rFonts w:ascii="Calibri Light" w:hAnsi="Calibri Light" w:cs="Calibri Light"/>
                <w:sz w:val="20"/>
                <w:szCs w:val="20"/>
              </w:rPr>
              <w:lastRenderedPageBreak/>
              <w:t xml:space="preserve">za pośrednictwem naszej strony www </w:t>
            </w:r>
            <w:hyperlink r:id="rId10" w:tgtFrame="_blank" w:tooltip="https://ostrowski.legal/" w:history="1">
              <w:r>
                <w:rPr>
                  <w:rStyle w:val="Hipercze"/>
                  <w:rFonts w:ascii="Calibri Light" w:hAnsi="Calibri Light" w:cs="Calibri Light"/>
                  <w:color w:val="6888C9"/>
                  <w:sz w:val="20"/>
                  <w:szCs w:val="20"/>
                </w:rPr>
                <w:t>https://ostrowski.legal/</w:t>
              </w:r>
            </w:hyperlink>
            <w:r>
              <w:rPr>
                <w:rFonts w:ascii="Calibri Light" w:hAnsi="Calibri Light" w:cs="Calibri Light"/>
                <w:sz w:val="20"/>
                <w:szCs w:val="20"/>
              </w:rPr>
              <w:t xml:space="preserve"> oraz blogów KOW.</w:t>
            </w:r>
          </w:p>
        </w:tc>
      </w:tr>
      <w:tr w:rsidR="001B013B" w14:paraId="7B34DE71" w14:textId="77777777">
        <w:tc>
          <w:tcPr>
            <w:tcW w:w="367" w:type="dxa"/>
            <w:tcBorders>
              <w:top w:val="single" w:sz="4" w:space="0" w:color="auto"/>
              <w:left w:val="single" w:sz="4" w:space="0" w:color="auto"/>
              <w:bottom w:val="single" w:sz="4" w:space="0" w:color="auto"/>
              <w:right w:val="single" w:sz="4" w:space="0" w:color="auto"/>
            </w:tcBorders>
            <w:hideMark/>
          </w:tcPr>
          <w:p w14:paraId="0D25FC90"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lastRenderedPageBreak/>
              <w:t>7.</w:t>
            </w:r>
          </w:p>
        </w:tc>
        <w:tc>
          <w:tcPr>
            <w:tcW w:w="3394" w:type="dxa"/>
            <w:tcBorders>
              <w:top w:val="single" w:sz="4" w:space="0" w:color="auto"/>
              <w:left w:val="single" w:sz="4" w:space="0" w:color="auto"/>
              <w:bottom w:val="single" w:sz="4" w:space="0" w:color="auto"/>
              <w:right w:val="single" w:sz="4" w:space="0" w:color="auto"/>
            </w:tcBorders>
            <w:hideMark/>
          </w:tcPr>
          <w:p w14:paraId="0556D331" w14:textId="77777777" w:rsidR="001B013B" w:rsidRDefault="001B013B">
            <w:pPr>
              <w:rPr>
                <w:rFonts w:ascii="Calibri Light" w:hAnsi="Calibri Light"/>
                <w:sz w:val="20"/>
                <w:szCs w:val="20"/>
              </w:rPr>
            </w:pPr>
            <w:r>
              <w:rPr>
                <w:rFonts w:ascii="Calibri Light" w:hAnsi="Calibri Light"/>
                <w:b/>
                <w:sz w:val="20"/>
                <w:szCs w:val="20"/>
              </w:rPr>
              <w:t>Przysługujące Pani/Panu prawa:</w:t>
            </w:r>
          </w:p>
        </w:tc>
        <w:tc>
          <w:tcPr>
            <w:tcW w:w="5867" w:type="dxa"/>
            <w:tcBorders>
              <w:top w:val="single" w:sz="4" w:space="0" w:color="auto"/>
              <w:left w:val="single" w:sz="4" w:space="0" w:color="auto"/>
              <w:bottom w:val="single" w:sz="4" w:space="0" w:color="auto"/>
              <w:right w:val="single" w:sz="4" w:space="0" w:color="auto"/>
            </w:tcBorders>
            <w:hideMark/>
          </w:tcPr>
          <w:p w14:paraId="6EF0BF16" w14:textId="77777777" w:rsidR="001B013B" w:rsidRDefault="001B013B">
            <w:pPr>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Ma Pan / Pani prawo żądania od administratora:</w:t>
            </w:r>
          </w:p>
          <w:p w14:paraId="24DFA95A"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dostępu do danych osobowych Pana/Pani dotyczących,</w:t>
            </w:r>
          </w:p>
          <w:p w14:paraId="3370AD00"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 xml:space="preserve">sprostowania danych osobowych Pana/Pani dotyczących, </w:t>
            </w:r>
          </w:p>
          <w:p w14:paraId="04A9A189"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usunięcia danych osobowych Pana/Pani dotyczących;</w:t>
            </w:r>
          </w:p>
          <w:p w14:paraId="7AA6B1A6"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ograniczenia przetwarzania danych osobowych Pana/Pani dotyczących;</w:t>
            </w:r>
          </w:p>
          <w:p w14:paraId="67FA25F0"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przenoszenia danych osobowych Pana/Pani dotyczących;</w:t>
            </w:r>
          </w:p>
          <w:p w14:paraId="028E531D" w14:textId="77777777" w:rsidR="001B013B" w:rsidRDefault="001B013B" w:rsidP="001B013B">
            <w:pPr>
              <w:pStyle w:val="Akapitzlist"/>
              <w:numPr>
                <w:ilvl w:val="0"/>
                <w:numId w:val="5"/>
              </w:numPr>
              <w:spacing w:after="0" w:line="240" w:lineRule="auto"/>
              <w:jc w:val="both"/>
              <w:rPr>
                <w:rFonts w:ascii="Calibri Light" w:hAnsi="Calibri Light" w:cs="Arial"/>
                <w:color w:val="000000"/>
                <w:sz w:val="20"/>
                <w:szCs w:val="20"/>
                <w:shd w:val="clear" w:color="auto" w:fill="FFFFFF"/>
              </w:rPr>
            </w:pPr>
            <w:r>
              <w:rPr>
                <w:rFonts w:ascii="Calibri Light" w:hAnsi="Calibri Light" w:cs="Arial"/>
                <w:color w:val="000000"/>
                <w:sz w:val="20"/>
                <w:szCs w:val="20"/>
                <w:shd w:val="clear" w:color="auto" w:fill="FFFFFF"/>
              </w:rPr>
              <w:t>wniesienia sprzeciwu wobec przetwarzania danych osobowych Pana/Pani dotyczących;</w:t>
            </w:r>
          </w:p>
          <w:p w14:paraId="29173ABB" w14:textId="77777777" w:rsidR="001B013B" w:rsidRDefault="001B013B">
            <w:pPr>
              <w:jc w:val="both"/>
              <w:rPr>
                <w:rFonts w:ascii="Calibri Light" w:hAnsi="Calibri Light" w:cs="Arial"/>
                <w:color w:val="000000"/>
                <w:sz w:val="20"/>
                <w:szCs w:val="20"/>
                <w:shd w:val="clear" w:color="auto" w:fill="FFFFFF"/>
              </w:rPr>
            </w:pPr>
            <w:r>
              <w:rPr>
                <w:rFonts w:ascii="Calibri Light" w:hAnsi="Calibri Light"/>
                <w:sz w:val="20"/>
                <w:szCs w:val="20"/>
              </w:rPr>
              <w:t xml:space="preserve">W momencie, </w:t>
            </w:r>
            <w:r>
              <w:rPr>
                <w:rFonts w:ascii="Calibri Light" w:hAnsi="Calibri Light" w:cs="Arial"/>
                <w:color w:val="000000"/>
                <w:sz w:val="20"/>
                <w:szCs w:val="20"/>
                <w:shd w:val="clear" w:color="auto" w:fill="FFFFFF"/>
              </w:rPr>
              <w:t>gdy Pani/Pan uzna, iż przetwarzanie danych osobowych Pani/Pana dotyczących, narusza przepisy ogólnego rozporządzenia o ochronie danych osobowych z dnia 27 kwietnia 2016 r., przysługuje Panu/Pani prawo do wniesienia skargi do Prezesa Urzędu Ochrony Danych Osobowych.</w:t>
            </w:r>
          </w:p>
        </w:tc>
      </w:tr>
      <w:tr w:rsidR="001B013B" w14:paraId="6445E649" w14:textId="77777777">
        <w:tc>
          <w:tcPr>
            <w:tcW w:w="367" w:type="dxa"/>
            <w:tcBorders>
              <w:top w:val="single" w:sz="4" w:space="0" w:color="auto"/>
              <w:left w:val="single" w:sz="4" w:space="0" w:color="auto"/>
              <w:bottom w:val="single" w:sz="4" w:space="0" w:color="auto"/>
              <w:right w:val="single" w:sz="4" w:space="0" w:color="auto"/>
            </w:tcBorders>
            <w:hideMark/>
          </w:tcPr>
          <w:p w14:paraId="364682F9"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t>8.</w:t>
            </w:r>
          </w:p>
        </w:tc>
        <w:tc>
          <w:tcPr>
            <w:tcW w:w="3394" w:type="dxa"/>
            <w:tcBorders>
              <w:top w:val="single" w:sz="4" w:space="0" w:color="auto"/>
              <w:left w:val="single" w:sz="4" w:space="0" w:color="auto"/>
              <w:bottom w:val="single" w:sz="4" w:space="0" w:color="auto"/>
              <w:right w:val="single" w:sz="4" w:space="0" w:color="auto"/>
            </w:tcBorders>
            <w:hideMark/>
          </w:tcPr>
          <w:p w14:paraId="4A1B4FEA" w14:textId="77777777" w:rsidR="001B013B" w:rsidRDefault="001B013B">
            <w:pPr>
              <w:rPr>
                <w:rFonts w:ascii="Calibri Light" w:hAnsi="Calibri Light"/>
                <w:sz w:val="20"/>
                <w:szCs w:val="20"/>
              </w:rPr>
            </w:pPr>
            <w:r>
              <w:rPr>
                <w:rFonts w:ascii="Calibri Light" w:hAnsi="Calibri Light" w:cs="Arial"/>
                <w:b/>
                <w:color w:val="000000"/>
                <w:sz w:val="20"/>
                <w:szCs w:val="20"/>
                <w:shd w:val="clear" w:color="auto" w:fill="FFFFFF"/>
              </w:rPr>
              <w:t>Informacja o wymogu umownym podania danych osobowych:</w:t>
            </w:r>
          </w:p>
        </w:tc>
        <w:tc>
          <w:tcPr>
            <w:tcW w:w="5867" w:type="dxa"/>
            <w:tcBorders>
              <w:top w:val="single" w:sz="4" w:space="0" w:color="auto"/>
              <w:left w:val="single" w:sz="4" w:space="0" w:color="auto"/>
              <w:bottom w:val="single" w:sz="4" w:space="0" w:color="auto"/>
              <w:right w:val="single" w:sz="4" w:space="0" w:color="auto"/>
            </w:tcBorders>
            <w:hideMark/>
          </w:tcPr>
          <w:p w14:paraId="14D5AC76" w14:textId="77777777" w:rsidR="001B013B" w:rsidRDefault="001B013B">
            <w:pPr>
              <w:jc w:val="both"/>
              <w:rPr>
                <w:rFonts w:ascii="Calibri Light" w:hAnsi="Calibri Light"/>
                <w:sz w:val="20"/>
                <w:szCs w:val="20"/>
              </w:rPr>
            </w:pPr>
            <w:r>
              <w:rPr>
                <w:rFonts w:ascii="Calibri Light" w:hAnsi="Calibri Light"/>
                <w:sz w:val="20"/>
                <w:szCs w:val="20"/>
              </w:rPr>
              <w:t>Podanie danych osobowych jest wymogiem dobrowolnym, niemniej jednak jest warunkiem koniecznym do rejestracji na wydarzenie.</w:t>
            </w:r>
          </w:p>
        </w:tc>
      </w:tr>
      <w:tr w:rsidR="001B013B" w14:paraId="0F6D69A9" w14:textId="77777777">
        <w:tc>
          <w:tcPr>
            <w:tcW w:w="367" w:type="dxa"/>
            <w:tcBorders>
              <w:top w:val="single" w:sz="4" w:space="0" w:color="auto"/>
              <w:left w:val="single" w:sz="4" w:space="0" w:color="auto"/>
              <w:bottom w:val="single" w:sz="4" w:space="0" w:color="auto"/>
              <w:right w:val="single" w:sz="4" w:space="0" w:color="auto"/>
            </w:tcBorders>
            <w:hideMark/>
          </w:tcPr>
          <w:p w14:paraId="68A059EE"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t>9.</w:t>
            </w:r>
          </w:p>
        </w:tc>
        <w:tc>
          <w:tcPr>
            <w:tcW w:w="3394" w:type="dxa"/>
            <w:tcBorders>
              <w:top w:val="single" w:sz="4" w:space="0" w:color="auto"/>
              <w:left w:val="single" w:sz="4" w:space="0" w:color="auto"/>
              <w:bottom w:val="single" w:sz="4" w:space="0" w:color="auto"/>
              <w:right w:val="single" w:sz="4" w:space="0" w:color="auto"/>
            </w:tcBorders>
            <w:hideMark/>
          </w:tcPr>
          <w:p w14:paraId="6AA6F060" w14:textId="77777777" w:rsidR="001B013B" w:rsidRDefault="001B013B">
            <w:pPr>
              <w:rPr>
                <w:rFonts w:ascii="Calibri Light" w:hAnsi="Calibri Light" w:cs="Arial"/>
                <w:b/>
                <w:color w:val="000000"/>
                <w:sz w:val="20"/>
                <w:szCs w:val="20"/>
                <w:shd w:val="clear" w:color="auto" w:fill="FFFFFF"/>
              </w:rPr>
            </w:pPr>
            <w:r>
              <w:rPr>
                <w:rFonts w:ascii="Calibri Light" w:hAnsi="Calibri Light" w:cs="Arial"/>
                <w:b/>
                <w:color w:val="000000"/>
                <w:sz w:val="20"/>
                <w:szCs w:val="20"/>
                <w:shd w:val="clear" w:color="auto" w:fill="FFFFFF"/>
              </w:rPr>
              <w:t>Informacja o przekazaniu danych do państwa trzeciego</w:t>
            </w:r>
          </w:p>
        </w:tc>
        <w:tc>
          <w:tcPr>
            <w:tcW w:w="5867" w:type="dxa"/>
            <w:tcBorders>
              <w:top w:val="single" w:sz="4" w:space="0" w:color="auto"/>
              <w:left w:val="single" w:sz="4" w:space="0" w:color="auto"/>
              <w:bottom w:val="single" w:sz="4" w:space="0" w:color="auto"/>
              <w:right w:val="single" w:sz="4" w:space="0" w:color="auto"/>
            </w:tcBorders>
            <w:hideMark/>
          </w:tcPr>
          <w:p w14:paraId="216088D0" w14:textId="1843BA09" w:rsidR="00C52EC2" w:rsidRPr="009C1612" w:rsidRDefault="009C1612" w:rsidP="008D71CF">
            <w:pPr>
              <w:spacing w:before="100" w:beforeAutospacing="1"/>
              <w:jc w:val="both"/>
              <w:rPr>
                <w:rFonts w:asciiTheme="majorHAnsi" w:eastAsia="Times New Roman" w:hAnsiTheme="majorHAnsi" w:cstheme="majorHAnsi"/>
                <w:sz w:val="20"/>
                <w:szCs w:val="20"/>
                <w:lang w:eastAsia="pl-PL"/>
              </w:rPr>
            </w:pPr>
            <w:r w:rsidRPr="009C1612">
              <w:rPr>
                <w:rFonts w:asciiTheme="majorHAnsi" w:eastAsia="Times New Roman" w:hAnsiTheme="majorHAnsi" w:cstheme="majorHAnsi"/>
                <w:sz w:val="20"/>
                <w:szCs w:val="20"/>
                <w:lang w:eastAsia="pl-PL"/>
              </w:rPr>
              <w:t>Pani/Pana dane osobowe nie będą przekazane poza Europejski Obszar Gospodarczy, gdyż za działanie aplikacji Microsoft Teams odpowiada firma Microsoft, której serwery procesują i przechowują Państwa dane na terenie Unii Europejskiej, stosując unijne zasady dotyczące przetwarzania danych osobowych.</w:t>
            </w:r>
          </w:p>
        </w:tc>
      </w:tr>
    </w:tbl>
    <w:p w14:paraId="737B208E" w14:textId="77777777" w:rsidR="001B013B" w:rsidRDefault="001B013B" w:rsidP="001B013B">
      <w:pPr>
        <w:tabs>
          <w:tab w:val="left" w:pos="5812"/>
        </w:tabs>
        <w:spacing w:after="0" w:line="240" w:lineRule="auto"/>
        <w:rPr>
          <w:rFonts w:ascii="Calibri Light" w:hAnsi="Calibri Light" w:cs="Arial"/>
          <w:color w:val="000000"/>
          <w:sz w:val="20"/>
          <w:szCs w:val="20"/>
        </w:rPr>
      </w:pPr>
      <w:r>
        <w:rPr>
          <w:rFonts w:ascii="Calibri Light" w:hAnsi="Calibri Light" w:cs="Arial"/>
          <w:color w:val="000000"/>
          <w:sz w:val="20"/>
          <w:szCs w:val="20"/>
        </w:rPr>
        <w:br/>
      </w:r>
      <w:r>
        <w:rPr>
          <w:rFonts w:ascii="Calibri Light" w:hAnsi="Calibri Light" w:cs="Arial"/>
          <w:color w:val="000000"/>
          <w:sz w:val="20"/>
          <w:szCs w:val="20"/>
        </w:rPr>
        <w:br/>
      </w:r>
      <w:r>
        <w:rPr>
          <w:rFonts w:ascii="Calibri Light" w:hAnsi="Calibri Light" w:cs="Arial"/>
          <w:color w:val="000000"/>
          <w:sz w:val="20"/>
          <w:szCs w:val="20"/>
        </w:rPr>
        <w:br/>
      </w:r>
      <w:r>
        <w:rPr>
          <w:rFonts w:ascii="Calibri Light" w:hAnsi="Calibri Light" w:cs="Arial"/>
          <w:color w:val="000000"/>
          <w:sz w:val="20"/>
          <w:szCs w:val="20"/>
        </w:rPr>
        <w:br/>
      </w:r>
      <w:r>
        <w:rPr>
          <w:rFonts w:ascii="Calibri Light" w:hAnsi="Calibri Light" w:cs="Arial"/>
          <w:color w:val="000000"/>
          <w:sz w:val="20"/>
          <w:szCs w:val="20"/>
        </w:rPr>
        <w:br/>
        <w:t xml:space="preserve">** słowniczek </w:t>
      </w:r>
    </w:p>
    <w:p w14:paraId="559CCF36" w14:textId="77777777" w:rsidR="001B013B" w:rsidRDefault="001B013B" w:rsidP="001B013B">
      <w:pPr>
        <w:pStyle w:val="Akapitzlist"/>
        <w:numPr>
          <w:ilvl w:val="0"/>
          <w:numId w:val="6"/>
        </w:numPr>
        <w:jc w:val="both"/>
        <w:rPr>
          <w:rFonts w:ascii="Calibri Light" w:hAnsi="Calibri Light" w:cs="Arial"/>
          <w:color w:val="000000"/>
          <w:sz w:val="20"/>
          <w:szCs w:val="20"/>
        </w:rPr>
      </w:pPr>
      <w:r>
        <w:rPr>
          <w:rFonts w:ascii="Calibri Light" w:hAnsi="Calibri Light" w:cs="Arial"/>
          <w:color w:val="000000"/>
          <w:sz w:val="20"/>
          <w:szCs w:val="20"/>
        </w:rPr>
        <w:t xml:space="preserve">Administrator Danych Osobowych - to podmiot któremu Pan/Pani powierzył/a dane osobowe </w:t>
      </w:r>
      <w:r>
        <w:rPr>
          <w:rFonts w:ascii="Calibri Light" w:hAnsi="Calibri Light" w:cs="Arial"/>
          <w:color w:val="000000"/>
          <w:sz w:val="20"/>
          <w:szCs w:val="20"/>
        </w:rPr>
        <w:br/>
        <w:t xml:space="preserve">(Kancelaria Ostrowski i Wspólnicy sp. k., inaczej KOW) – to on decyduje o celach i sposobach przetwarzania Pana/Pani danych osobowych. </w:t>
      </w:r>
    </w:p>
    <w:p w14:paraId="7BC62C8C" w14:textId="77777777" w:rsidR="001B013B" w:rsidRDefault="001B013B" w:rsidP="001B013B">
      <w:pPr>
        <w:pStyle w:val="Akapitzlist"/>
        <w:numPr>
          <w:ilvl w:val="0"/>
          <w:numId w:val="6"/>
        </w:numPr>
        <w:jc w:val="both"/>
        <w:rPr>
          <w:rFonts w:ascii="Calibri Light" w:hAnsi="Calibri Light" w:cs="Arial"/>
          <w:color w:val="000000"/>
          <w:sz w:val="20"/>
          <w:szCs w:val="20"/>
        </w:rPr>
      </w:pPr>
      <w:r>
        <w:rPr>
          <w:rFonts w:ascii="Calibri Light" w:hAnsi="Calibri Light" w:cs="Arial"/>
          <w:color w:val="000000"/>
          <w:sz w:val="20"/>
          <w:szCs w:val="20"/>
        </w:rPr>
        <w:t>Przetwarzanie danych osobowych - to każda operacja na Pana/Pani danych osobowych w sposób zautomatyzowany lub niezautomatyzowany np. zbieranie, utrwalanie, organizowanie, porządkowanie, przechowywanie, adaptowanie lub modyfikowanie, pobieranie, przeglądanie, wykorzystywanie, ujawnianie poprzez przesłanie, rozpowszechnianie lub innego rodzaju udostępnienie, dopasowywanie lub łączenie, ograniczenie, usuwanie lub niszczenie.</w:t>
      </w:r>
    </w:p>
    <w:p w14:paraId="7CA7E035" w14:textId="77777777" w:rsidR="001B013B" w:rsidRDefault="001B013B" w:rsidP="001B013B">
      <w:pPr>
        <w:pStyle w:val="Akapitzlist"/>
        <w:numPr>
          <w:ilvl w:val="0"/>
          <w:numId w:val="6"/>
        </w:numPr>
        <w:jc w:val="both"/>
        <w:rPr>
          <w:rFonts w:ascii="Calibri Light" w:hAnsi="Calibri Light" w:cs="Arial"/>
          <w:color w:val="000000"/>
          <w:sz w:val="20"/>
          <w:szCs w:val="20"/>
        </w:rPr>
      </w:pPr>
      <w:r>
        <w:rPr>
          <w:rFonts w:ascii="Calibri Light" w:hAnsi="Calibri Light" w:cs="Arial"/>
          <w:color w:val="000000"/>
          <w:sz w:val="20"/>
          <w:szCs w:val="20"/>
        </w:rPr>
        <w:t>Odbiorca - podmiot, któremu ujawnia się Pana/Pani dane osobowe.</w:t>
      </w:r>
    </w:p>
    <w:p w14:paraId="7929A536" w14:textId="77777777" w:rsidR="00327D31" w:rsidRDefault="00327D31" w:rsidP="001B013B">
      <w:pPr>
        <w:rPr>
          <w:rFonts w:ascii="Calibri Light" w:hAnsi="Calibri Light" w:cs="Arial"/>
          <w:color w:val="000000"/>
          <w:sz w:val="20"/>
          <w:szCs w:val="20"/>
        </w:rPr>
      </w:pPr>
    </w:p>
    <w:p w14:paraId="1A86A48B" w14:textId="77777777" w:rsidR="00187431" w:rsidRDefault="00187431" w:rsidP="00554F72">
      <w:pPr>
        <w:jc w:val="both"/>
        <w:rPr>
          <w:rFonts w:ascii="Calibri Light" w:hAnsi="Calibri Light" w:cs="Arial"/>
          <w:i/>
          <w:iCs/>
          <w:color w:val="000000"/>
          <w:sz w:val="20"/>
          <w:szCs w:val="20"/>
        </w:rPr>
      </w:pPr>
    </w:p>
    <w:sectPr w:rsidR="00187431" w:rsidSect="00EB19B1">
      <w:headerReference w:type="default" r:id="rId11"/>
      <w:footerReference w:type="default" r:id="rId12"/>
      <w:headerReference w:type="first" r:id="rId13"/>
      <w:footerReference w:type="first" r:id="rId14"/>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6271C" w14:textId="77777777" w:rsidR="0025469F" w:rsidRDefault="0025469F" w:rsidP="00F63636">
      <w:r>
        <w:separator/>
      </w:r>
    </w:p>
  </w:endnote>
  <w:endnote w:type="continuationSeparator" w:id="0">
    <w:p w14:paraId="083422BD" w14:textId="77777777" w:rsidR="0025469F" w:rsidRDefault="0025469F" w:rsidP="00F6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D5B4C" w14:textId="77777777" w:rsidR="00EF47E5" w:rsidRPr="00762050" w:rsidRDefault="00373D02">
    <w:pPr>
      <w:pStyle w:val="Stopka"/>
      <w:rPr>
        <w:rFonts w:asciiTheme="majorHAnsi" w:hAnsiTheme="majorHAnsi"/>
        <w:sz w:val="20"/>
        <w:szCs w:val="20"/>
      </w:rPr>
    </w:pPr>
    <w:r>
      <w:rPr>
        <w:noProof/>
      </w:rPr>
      <w:drawing>
        <wp:inline distT="0" distB="0" distL="0" distR="0" wp14:anchorId="14E12923" wp14:editId="1CF3D565">
          <wp:extent cx="1149098" cy="97536"/>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pka_st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9098" cy="97536"/>
                  </a:xfrm>
                  <a:prstGeom prst="rect">
                    <a:avLst/>
                  </a:prstGeom>
                </pic:spPr>
              </pic:pic>
            </a:graphicData>
          </a:graphic>
        </wp:inline>
      </w:drawing>
    </w:r>
    <w:r w:rsidR="009C32A4">
      <w:t xml:space="preserve">   </w:t>
    </w:r>
    <w:r w:rsidR="003E7EC4">
      <w:t xml:space="preserve">                                                          </w:t>
    </w:r>
    <w:r>
      <w:tab/>
    </w:r>
    <w:r w:rsidR="003E7EC4">
      <w:t xml:space="preserve">   </w:t>
    </w:r>
    <w:r w:rsidR="00762050" w:rsidRPr="00762050">
      <w:rPr>
        <w:rFonts w:asciiTheme="majorHAnsi" w:hAnsiTheme="majorHAnsi"/>
        <w:sz w:val="20"/>
        <w:szCs w:val="20"/>
      </w:rPr>
      <w:t>s</w:t>
    </w:r>
    <w:r w:rsidR="003E7EC4" w:rsidRPr="00762050">
      <w:rPr>
        <w:rFonts w:asciiTheme="majorHAnsi" w:hAnsiTheme="majorHAnsi"/>
        <w:sz w:val="20"/>
        <w:szCs w:val="20"/>
      </w:rPr>
      <w:t xml:space="preserve">trona </w:t>
    </w:r>
    <w:r w:rsidR="003E7EC4" w:rsidRPr="00762050">
      <w:rPr>
        <w:rFonts w:asciiTheme="majorHAnsi" w:hAnsiTheme="majorHAnsi"/>
        <w:b/>
        <w:bCs/>
        <w:sz w:val="20"/>
        <w:szCs w:val="20"/>
      </w:rPr>
      <w:fldChar w:fldCharType="begin"/>
    </w:r>
    <w:r w:rsidR="003E7EC4" w:rsidRPr="00762050">
      <w:rPr>
        <w:rFonts w:asciiTheme="majorHAnsi" w:hAnsiTheme="majorHAnsi"/>
        <w:b/>
        <w:bCs/>
        <w:sz w:val="20"/>
        <w:szCs w:val="20"/>
      </w:rPr>
      <w:instrText>PAGE  \* Arabic  \* MERGEFORMAT</w:instrText>
    </w:r>
    <w:r w:rsidR="003E7EC4" w:rsidRPr="00762050">
      <w:rPr>
        <w:rFonts w:asciiTheme="majorHAnsi" w:hAnsiTheme="majorHAnsi"/>
        <w:b/>
        <w:bCs/>
        <w:sz w:val="20"/>
        <w:szCs w:val="20"/>
      </w:rPr>
      <w:fldChar w:fldCharType="separate"/>
    </w:r>
    <w:r>
      <w:rPr>
        <w:rFonts w:asciiTheme="majorHAnsi" w:hAnsiTheme="majorHAnsi"/>
        <w:b/>
        <w:bCs/>
        <w:noProof/>
        <w:sz w:val="20"/>
        <w:szCs w:val="20"/>
      </w:rPr>
      <w:t>2</w:t>
    </w:r>
    <w:r w:rsidR="003E7EC4" w:rsidRPr="00762050">
      <w:rPr>
        <w:rFonts w:asciiTheme="majorHAnsi" w:hAnsiTheme="majorHAnsi"/>
        <w:b/>
        <w:bCs/>
        <w:sz w:val="20"/>
        <w:szCs w:val="20"/>
      </w:rPr>
      <w:fldChar w:fldCharType="end"/>
    </w:r>
    <w:r w:rsidR="003E7EC4" w:rsidRPr="00762050">
      <w:rPr>
        <w:rFonts w:asciiTheme="majorHAnsi" w:hAnsiTheme="majorHAnsi"/>
        <w:sz w:val="20"/>
        <w:szCs w:val="20"/>
      </w:rPr>
      <w:t xml:space="preserve"> z </w:t>
    </w:r>
    <w:r w:rsidR="003E7EC4" w:rsidRPr="00762050">
      <w:rPr>
        <w:rFonts w:asciiTheme="majorHAnsi" w:hAnsiTheme="majorHAnsi"/>
        <w:b/>
        <w:bCs/>
        <w:sz w:val="20"/>
        <w:szCs w:val="20"/>
      </w:rPr>
      <w:fldChar w:fldCharType="begin"/>
    </w:r>
    <w:r w:rsidR="003E7EC4" w:rsidRPr="00762050">
      <w:rPr>
        <w:rFonts w:asciiTheme="majorHAnsi" w:hAnsiTheme="majorHAnsi"/>
        <w:b/>
        <w:bCs/>
        <w:sz w:val="20"/>
        <w:szCs w:val="20"/>
      </w:rPr>
      <w:instrText>NUMPAGES  \* Arabic  \* MERGEFORMAT</w:instrText>
    </w:r>
    <w:r w:rsidR="003E7EC4" w:rsidRPr="00762050">
      <w:rPr>
        <w:rFonts w:asciiTheme="majorHAnsi" w:hAnsiTheme="majorHAnsi"/>
        <w:b/>
        <w:bCs/>
        <w:sz w:val="20"/>
        <w:szCs w:val="20"/>
      </w:rPr>
      <w:fldChar w:fldCharType="separate"/>
    </w:r>
    <w:r>
      <w:rPr>
        <w:rFonts w:asciiTheme="majorHAnsi" w:hAnsiTheme="majorHAnsi"/>
        <w:b/>
        <w:bCs/>
        <w:noProof/>
        <w:sz w:val="20"/>
        <w:szCs w:val="20"/>
      </w:rPr>
      <w:t>2</w:t>
    </w:r>
    <w:r w:rsidR="003E7EC4" w:rsidRPr="00762050">
      <w:rPr>
        <w:rFonts w:asciiTheme="majorHAnsi" w:hAnsiTheme="majorHAnsi"/>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92871" w14:textId="77777777" w:rsidR="00EF47E5" w:rsidRDefault="00373D02">
    <w:pPr>
      <w:pStyle w:val="Stopka"/>
    </w:pPr>
    <w:r>
      <w:rPr>
        <w:noProof/>
      </w:rPr>
      <w:drawing>
        <wp:inline distT="0" distB="0" distL="0" distR="0" wp14:anchorId="414A32B1" wp14:editId="568783D8">
          <wp:extent cx="6188710" cy="655320"/>
          <wp:effectExtent l="0" t="0" r="254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_str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88710" cy="6553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0B1CA" w14:textId="77777777" w:rsidR="0025469F" w:rsidRDefault="0025469F" w:rsidP="00F63636">
      <w:r>
        <w:separator/>
      </w:r>
    </w:p>
  </w:footnote>
  <w:footnote w:type="continuationSeparator" w:id="0">
    <w:p w14:paraId="3BDE2753" w14:textId="77777777" w:rsidR="0025469F" w:rsidRDefault="0025469F" w:rsidP="00F6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DA218" w14:textId="77777777" w:rsidR="00F63636" w:rsidRDefault="00EB19B1" w:rsidP="00EB19B1">
    <w:pPr>
      <w:pStyle w:val="Nagwek"/>
      <w:jc w:val="right"/>
    </w:pPr>
    <w:r>
      <w:rPr>
        <w:noProof/>
      </w:rPr>
      <w:drawing>
        <wp:inline distT="0" distB="0" distL="0" distR="0" wp14:anchorId="14A816B4" wp14:editId="0F7BA121">
          <wp:extent cx="710185" cy="207264"/>
          <wp:effectExtent l="0" t="0" r="0" b="254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GLOWEK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0185" cy="2072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8C121" w14:textId="77777777" w:rsidR="00EF47E5" w:rsidRDefault="00EB19B1" w:rsidP="00EB19B1">
    <w:pPr>
      <w:pStyle w:val="Nagwek"/>
      <w:jc w:val="center"/>
    </w:pPr>
    <w:r>
      <w:rPr>
        <w:noProof/>
      </w:rPr>
      <w:drawing>
        <wp:inline distT="0" distB="0" distL="0" distR="0" wp14:anchorId="514E4793" wp14:editId="431CC1F9">
          <wp:extent cx="1872000" cy="63101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Ostrowski_i_Wspólnicy_własciwe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00" cy="6310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C37F0"/>
    <w:multiLevelType w:val="hybridMultilevel"/>
    <w:tmpl w:val="5ED811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46720EA"/>
    <w:multiLevelType w:val="hybridMultilevel"/>
    <w:tmpl w:val="6762A07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D62674A"/>
    <w:multiLevelType w:val="hybridMultilevel"/>
    <w:tmpl w:val="8FE26EB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40E436F4"/>
    <w:multiLevelType w:val="hybridMultilevel"/>
    <w:tmpl w:val="F0302916"/>
    <w:lvl w:ilvl="0" w:tplc="A7841BDA">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12B716D"/>
    <w:multiLevelType w:val="hybridMultilevel"/>
    <w:tmpl w:val="73306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67B27189"/>
    <w:multiLevelType w:val="multilevel"/>
    <w:tmpl w:val="2CB46174"/>
    <w:lvl w:ilvl="0">
      <w:start w:val="1"/>
      <w:numFmt w:val="upperRoman"/>
      <w:pStyle w:val="Styl1"/>
      <w:lvlText w:val="%1"/>
      <w:lvlJc w:val="left"/>
      <w:pPr>
        <w:tabs>
          <w:tab w:val="num" w:pos="720"/>
        </w:tabs>
        <w:ind w:left="360" w:hanging="360"/>
      </w:pPr>
      <w:rPr>
        <w:rFonts w:ascii="Arial" w:hAnsi="Arial" w:cs="Arial" w:hint="default"/>
        <w:b/>
        <w:i w:val="0"/>
        <w:sz w:val="20"/>
        <w:szCs w:val="20"/>
      </w:rPr>
    </w:lvl>
    <w:lvl w:ilvl="1">
      <w:start w:val="1"/>
      <w:numFmt w:val="decimal"/>
      <w:lvlRestart w:val="0"/>
      <w:pStyle w:val="Styl2"/>
      <w:lvlText w:val="§ %2"/>
      <w:lvlJc w:val="center"/>
      <w:pPr>
        <w:tabs>
          <w:tab w:val="num" w:pos="648"/>
        </w:tabs>
        <w:ind w:left="567" w:hanging="279"/>
      </w:pPr>
      <w:rPr>
        <w:rFonts w:ascii="Arial" w:hAnsi="Arial" w:cs="Arial" w:hint="default"/>
        <w:b/>
        <w:i w:val="0"/>
        <w:sz w:val="20"/>
        <w:szCs w:val="20"/>
      </w:rPr>
    </w:lvl>
    <w:lvl w:ilvl="2">
      <w:start w:val="1"/>
      <w:numFmt w:val="decimal"/>
      <w:pStyle w:val="Styl3"/>
      <w:lvlText w:val="%3."/>
      <w:lvlJc w:val="left"/>
      <w:pPr>
        <w:tabs>
          <w:tab w:val="num" w:pos="397"/>
        </w:tabs>
        <w:ind w:left="397" w:hanging="397"/>
      </w:pPr>
      <w:rPr>
        <w:rFonts w:ascii="Arial" w:hAnsi="Arial" w:cs="Arial" w:hint="default"/>
        <w:b/>
        <w:i w:val="0"/>
        <w:sz w:val="20"/>
        <w:szCs w:val="20"/>
      </w:rPr>
    </w:lvl>
    <w:lvl w:ilvl="3">
      <w:start w:val="1"/>
      <w:numFmt w:val="decimal"/>
      <w:pStyle w:val="ListaII"/>
      <w:lvlText w:val="%3.%4."/>
      <w:lvlJc w:val="left"/>
      <w:pPr>
        <w:tabs>
          <w:tab w:val="num" w:pos="794"/>
        </w:tabs>
        <w:ind w:left="794" w:hanging="794"/>
      </w:pPr>
      <w:rPr>
        <w:rFonts w:ascii="Arial" w:hAnsi="Arial" w:cs="Arial" w:hint="default"/>
        <w:b w:val="0"/>
        <w:i w:val="0"/>
        <w:sz w:val="20"/>
        <w:szCs w:val="20"/>
      </w:rPr>
    </w:lvl>
    <w:lvl w:ilvl="4">
      <w:start w:val="1"/>
      <w:numFmt w:val="decimal"/>
      <w:pStyle w:val="Lista3"/>
      <w:lvlText w:val="%3.%4.%5."/>
      <w:lvlJc w:val="left"/>
      <w:pPr>
        <w:tabs>
          <w:tab w:val="num" w:pos="1191"/>
        </w:tabs>
        <w:ind w:left="1191" w:hanging="1191"/>
      </w:pPr>
      <w:rPr>
        <w:rFonts w:ascii="Arial" w:hAnsi="Arial" w:cs="Arial" w:hint="default"/>
        <w:b w:val="0"/>
        <w:i w:val="0"/>
        <w:sz w:val="20"/>
        <w:szCs w:val="20"/>
      </w:rPr>
    </w:lvl>
    <w:lvl w:ilvl="5">
      <w:start w:val="1"/>
      <w:numFmt w:val="decimal"/>
      <w:lvlText w:val="%3.%4.%5.%6."/>
      <w:lvlJc w:val="left"/>
      <w:pPr>
        <w:tabs>
          <w:tab w:val="num" w:pos="2160"/>
        </w:tabs>
        <w:ind w:left="2098" w:hanging="2098"/>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5"/>
    <w:lvlOverride w:ilvl="0">
      <w:lvl w:ilvl="0">
        <w:start w:val="1"/>
        <w:numFmt w:val="upperRoman"/>
        <w:pStyle w:val="Styl1"/>
        <w:lvlText w:val="%1"/>
        <w:lvlJc w:val="left"/>
        <w:pPr>
          <w:tabs>
            <w:tab w:val="num" w:pos="720"/>
          </w:tabs>
          <w:ind w:left="360" w:hanging="360"/>
        </w:pPr>
        <w:rPr>
          <w:rFonts w:ascii="Arial" w:hAnsi="Arial" w:cs="Arial" w:hint="default"/>
          <w:b/>
          <w:i w:val="0"/>
          <w:sz w:val="20"/>
          <w:szCs w:val="20"/>
        </w:rPr>
      </w:lvl>
    </w:lvlOverride>
    <w:lvlOverride w:ilvl="1">
      <w:lvl w:ilvl="1">
        <w:start w:val="1"/>
        <w:numFmt w:val="decimal"/>
        <w:lvlRestart w:val="0"/>
        <w:pStyle w:val="Styl2"/>
        <w:lvlText w:val="§ %2"/>
        <w:lvlJc w:val="center"/>
        <w:pPr>
          <w:tabs>
            <w:tab w:val="num" w:pos="648"/>
          </w:tabs>
          <w:ind w:left="567" w:hanging="279"/>
        </w:pPr>
        <w:rPr>
          <w:rFonts w:ascii="Arial" w:hAnsi="Arial" w:cs="Arial" w:hint="default"/>
          <w:b/>
          <w:i w:val="0"/>
          <w:sz w:val="20"/>
          <w:szCs w:val="20"/>
        </w:rPr>
      </w:lvl>
    </w:lvlOverride>
    <w:lvlOverride w:ilvl="2">
      <w:lvl w:ilvl="2">
        <w:start w:val="1"/>
        <w:numFmt w:val="decimal"/>
        <w:pStyle w:val="Styl3"/>
        <w:lvlText w:val="%3."/>
        <w:lvlJc w:val="left"/>
        <w:pPr>
          <w:tabs>
            <w:tab w:val="num" w:pos="397"/>
          </w:tabs>
          <w:ind w:left="397" w:hanging="397"/>
        </w:pPr>
        <w:rPr>
          <w:rFonts w:ascii="Arial" w:hAnsi="Arial" w:cs="Arial" w:hint="default"/>
          <w:b/>
          <w:i w:val="0"/>
          <w:sz w:val="20"/>
          <w:szCs w:val="20"/>
        </w:rPr>
      </w:lvl>
    </w:lvlOverride>
    <w:lvlOverride w:ilvl="3">
      <w:lvl w:ilvl="3">
        <w:start w:val="1"/>
        <w:numFmt w:val="decimal"/>
        <w:pStyle w:val="ListaII"/>
        <w:lvlText w:val="%3.%4."/>
        <w:lvlJc w:val="left"/>
        <w:pPr>
          <w:tabs>
            <w:tab w:val="num" w:pos="794"/>
          </w:tabs>
          <w:ind w:left="794" w:hanging="794"/>
        </w:pPr>
        <w:rPr>
          <w:rFonts w:ascii="Arial" w:hAnsi="Arial" w:cs="Arial" w:hint="default"/>
          <w:b w:val="0"/>
          <w:i w:val="0"/>
          <w:sz w:val="20"/>
          <w:szCs w:val="20"/>
        </w:rPr>
      </w:lvl>
    </w:lvlOverride>
    <w:lvlOverride w:ilvl="4">
      <w:lvl w:ilvl="4">
        <w:start w:val="1"/>
        <w:numFmt w:val="decimal"/>
        <w:pStyle w:val="Lista3"/>
        <w:lvlText w:val="%3.%4.%5."/>
        <w:lvlJc w:val="left"/>
        <w:pPr>
          <w:tabs>
            <w:tab w:val="num" w:pos="1191"/>
          </w:tabs>
          <w:ind w:left="1191" w:hanging="1191"/>
        </w:pPr>
        <w:rPr>
          <w:rFonts w:ascii="Arial" w:hAnsi="Arial" w:cs="Arial" w:hint="default"/>
          <w:b w:val="0"/>
          <w:i w:val="0"/>
          <w:sz w:val="20"/>
          <w:szCs w:val="20"/>
        </w:rPr>
      </w:lvl>
    </w:lvlOverride>
    <w:lvlOverride w:ilvl="5">
      <w:lvl w:ilvl="5">
        <w:start w:val="1"/>
        <w:numFmt w:val="decimal"/>
        <w:lvlText w:val="%3.%4.%5.%6."/>
        <w:lvlJc w:val="left"/>
        <w:pPr>
          <w:tabs>
            <w:tab w:val="num" w:pos="2160"/>
          </w:tabs>
          <w:ind w:left="794" w:hanging="794"/>
        </w:pPr>
        <w:rPr>
          <w:rFonts w:hint="default"/>
        </w:rPr>
      </w:lvl>
    </w:lvlOverride>
    <w:lvlOverride w:ilvl="6">
      <w:lvl w:ilvl="6">
        <w:start w:val="1"/>
        <w:numFmt w:val="decimal"/>
        <w:lvlText w:val="%3.%4.%5.%6.%7."/>
        <w:lvlJc w:val="left"/>
        <w:pPr>
          <w:tabs>
            <w:tab w:val="num" w:pos="1928"/>
          </w:tabs>
          <w:ind w:left="1191" w:hanging="1191"/>
        </w:pPr>
        <w:rPr>
          <w:rFonts w:hint="default"/>
        </w:rPr>
      </w:lvl>
    </w:lvlOverride>
    <w:lvlOverride w:ilvl="7">
      <w:lvl w:ilvl="7">
        <w:start w:val="1"/>
        <w:numFmt w:val="decimal"/>
        <w:lvlText w:val="%3.%4.%5.%6.%7.%8."/>
        <w:lvlJc w:val="left"/>
        <w:pPr>
          <w:tabs>
            <w:tab w:val="num" w:pos="2880"/>
          </w:tabs>
          <w:ind w:left="1191" w:hanging="1191"/>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
    <w:abstractNumId w:val="3"/>
  </w:num>
  <w:num w:numId="4">
    <w:abstractNumId w:val="2"/>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13B"/>
    <w:rsid w:val="000050B7"/>
    <w:rsid w:val="00031139"/>
    <w:rsid w:val="00046CF9"/>
    <w:rsid w:val="00075D12"/>
    <w:rsid w:val="000B14C9"/>
    <w:rsid w:val="000C4627"/>
    <w:rsid w:val="000C66FE"/>
    <w:rsid w:val="000F507A"/>
    <w:rsid w:val="00131AEB"/>
    <w:rsid w:val="00133DD0"/>
    <w:rsid w:val="001452D4"/>
    <w:rsid w:val="00187431"/>
    <w:rsid w:val="001A5D4E"/>
    <w:rsid w:val="001B013B"/>
    <w:rsid w:val="001E632B"/>
    <w:rsid w:val="001F57CF"/>
    <w:rsid w:val="002041BB"/>
    <w:rsid w:val="002176C6"/>
    <w:rsid w:val="00221D06"/>
    <w:rsid w:val="002230F4"/>
    <w:rsid w:val="0025469F"/>
    <w:rsid w:val="002A293A"/>
    <w:rsid w:val="002D4345"/>
    <w:rsid w:val="002F6655"/>
    <w:rsid w:val="00306159"/>
    <w:rsid w:val="00315CAA"/>
    <w:rsid w:val="00327D31"/>
    <w:rsid w:val="00331093"/>
    <w:rsid w:val="00341584"/>
    <w:rsid w:val="00373D02"/>
    <w:rsid w:val="003772F9"/>
    <w:rsid w:val="003919B6"/>
    <w:rsid w:val="003C721A"/>
    <w:rsid w:val="003E7EC4"/>
    <w:rsid w:val="004577D9"/>
    <w:rsid w:val="00486661"/>
    <w:rsid w:val="004A670E"/>
    <w:rsid w:val="004B5622"/>
    <w:rsid w:val="004D2EB0"/>
    <w:rsid w:val="004E30CD"/>
    <w:rsid w:val="004E337E"/>
    <w:rsid w:val="005417DD"/>
    <w:rsid w:val="00545C5C"/>
    <w:rsid w:val="00554F72"/>
    <w:rsid w:val="00561C68"/>
    <w:rsid w:val="005C3D60"/>
    <w:rsid w:val="005D4363"/>
    <w:rsid w:val="005F01FA"/>
    <w:rsid w:val="005F40D3"/>
    <w:rsid w:val="005F6FBB"/>
    <w:rsid w:val="00616899"/>
    <w:rsid w:val="00623B80"/>
    <w:rsid w:val="006248D7"/>
    <w:rsid w:val="0062610D"/>
    <w:rsid w:val="00652C14"/>
    <w:rsid w:val="00653F71"/>
    <w:rsid w:val="00663969"/>
    <w:rsid w:val="00667B21"/>
    <w:rsid w:val="0067613D"/>
    <w:rsid w:val="006C2C9C"/>
    <w:rsid w:val="006C41A8"/>
    <w:rsid w:val="006E7667"/>
    <w:rsid w:val="006E76CD"/>
    <w:rsid w:val="00733174"/>
    <w:rsid w:val="00762050"/>
    <w:rsid w:val="007674C6"/>
    <w:rsid w:val="00771DA6"/>
    <w:rsid w:val="0077309F"/>
    <w:rsid w:val="007754F2"/>
    <w:rsid w:val="007A2702"/>
    <w:rsid w:val="007E013F"/>
    <w:rsid w:val="00815088"/>
    <w:rsid w:val="00877C81"/>
    <w:rsid w:val="00885BE7"/>
    <w:rsid w:val="008A42A9"/>
    <w:rsid w:val="008C2FD5"/>
    <w:rsid w:val="008D71CF"/>
    <w:rsid w:val="008E7A35"/>
    <w:rsid w:val="00903A12"/>
    <w:rsid w:val="0091492D"/>
    <w:rsid w:val="00952973"/>
    <w:rsid w:val="009638DC"/>
    <w:rsid w:val="0098768D"/>
    <w:rsid w:val="009B32F4"/>
    <w:rsid w:val="009C1612"/>
    <w:rsid w:val="009C32A4"/>
    <w:rsid w:val="009C5CDC"/>
    <w:rsid w:val="009F0189"/>
    <w:rsid w:val="009F470C"/>
    <w:rsid w:val="00A1421F"/>
    <w:rsid w:val="00A24D76"/>
    <w:rsid w:val="00A37520"/>
    <w:rsid w:val="00A517AA"/>
    <w:rsid w:val="00A53681"/>
    <w:rsid w:val="00A66A82"/>
    <w:rsid w:val="00A81B5D"/>
    <w:rsid w:val="00AA5182"/>
    <w:rsid w:val="00AB183C"/>
    <w:rsid w:val="00B355AC"/>
    <w:rsid w:val="00B414F7"/>
    <w:rsid w:val="00B460D9"/>
    <w:rsid w:val="00B8528E"/>
    <w:rsid w:val="00BC46CA"/>
    <w:rsid w:val="00C02FBF"/>
    <w:rsid w:val="00C163EA"/>
    <w:rsid w:val="00C52EC2"/>
    <w:rsid w:val="00C81C7C"/>
    <w:rsid w:val="00C8268C"/>
    <w:rsid w:val="00C946C9"/>
    <w:rsid w:val="00D10553"/>
    <w:rsid w:val="00D214FB"/>
    <w:rsid w:val="00D328CF"/>
    <w:rsid w:val="00D50D24"/>
    <w:rsid w:val="00D54B04"/>
    <w:rsid w:val="00D86120"/>
    <w:rsid w:val="00D9395C"/>
    <w:rsid w:val="00DB331C"/>
    <w:rsid w:val="00DB4AC0"/>
    <w:rsid w:val="00DF2070"/>
    <w:rsid w:val="00DF6940"/>
    <w:rsid w:val="00E314A8"/>
    <w:rsid w:val="00E3316F"/>
    <w:rsid w:val="00E455D6"/>
    <w:rsid w:val="00E80980"/>
    <w:rsid w:val="00EA6511"/>
    <w:rsid w:val="00EB19B1"/>
    <w:rsid w:val="00EF47E5"/>
    <w:rsid w:val="00F01BEA"/>
    <w:rsid w:val="00F330A5"/>
    <w:rsid w:val="00F56366"/>
    <w:rsid w:val="00F63636"/>
    <w:rsid w:val="00F74528"/>
    <w:rsid w:val="00F81A4C"/>
    <w:rsid w:val="00F9406F"/>
    <w:rsid w:val="00FA0714"/>
    <w:rsid w:val="00FA0D85"/>
    <w:rsid w:val="00FA5D38"/>
    <w:rsid w:val="00FB54FD"/>
    <w:rsid w:val="00FF12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DD852"/>
  <w15:chartTrackingRefBased/>
  <w15:docId w15:val="{3479055A-BD0B-4887-9337-BC962253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13B"/>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 1"/>
    <w:basedOn w:val="Normalny"/>
    <w:next w:val="Styl2"/>
    <w:link w:val="Styl1Znak"/>
    <w:rsid w:val="00F63636"/>
    <w:pPr>
      <w:numPr>
        <w:numId w:val="1"/>
      </w:numPr>
      <w:spacing w:before="120" w:after="120"/>
      <w:jc w:val="both"/>
      <w:outlineLvl w:val="0"/>
    </w:pPr>
    <w:rPr>
      <w:rFonts w:ascii="Arial" w:hAnsi="Arial"/>
      <w:b/>
      <w:caps/>
      <w:sz w:val="20"/>
      <w:szCs w:val="20"/>
      <w:lang w:val="en-US"/>
    </w:rPr>
  </w:style>
  <w:style w:type="paragraph" w:customStyle="1" w:styleId="Styl2">
    <w:name w:val="Styl 2"/>
    <w:basedOn w:val="Normalny"/>
    <w:next w:val="Styl3"/>
    <w:rsid w:val="00F63636"/>
    <w:pPr>
      <w:numPr>
        <w:ilvl w:val="1"/>
        <w:numId w:val="1"/>
      </w:numPr>
      <w:tabs>
        <w:tab w:val="center" w:pos="851"/>
      </w:tabs>
      <w:spacing w:before="120" w:after="120" w:line="288" w:lineRule="auto"/>
      <w:jc w:val="center"/>
      <w:outlineLvl w:val="1"/>
    </w:pPr>
    <w:rPr>
      <w:rFonts w:ascii="Arial" w:hAnsi="Arial" w:cs="Arial"/>
      <w:b/>
      <w:bCs/>
      <w:sz w:val="20"/>
      <w:szCs w:val="20"/>
      <w:lang w:val="en-US"/>
    </w:rPr>
  </w:style>
  <w:style w:type="paragraph" w:customStyle="1" w:styleId="Styl3">
    <w:name w:val="Styl3"/>
    <w:basedOn w:val="Styl1"/>
    <w:rsid w:val="00F63636"/>
    <w:pPr>
      <w:numPr>
        <w:ilvl w:val="2"/>
      </w:numPr>
      <w:spacing w:before="0" w:after="0" w:line="288" w:lineRule="auto"/>
      <w:outlineLvl w:val="2"/>
    </w:pPr>
    <w:rPr>
      <w:rFonts w:cs="Arial"/>
      <w:b w:val="0"/>
      <w:caps w:val="0"/>
    </w:rPr>
  </w:style>
  <w:style w:type="paragraph" w:customStyle="1" w:styleId="Styl7">
    <w:name w:val="Styl7"/>
    <w:basedOn w:val="Styl6"/>
    <w:rsid w:val="00F63636"/>
    <w:rPr>
      <w:b/>
      <w:bCs/>
      <w:i/>
      <w:iCs/>
      <w:color w:val="FF0000"/>
    </w:rPr>
  </w:style>
  <w:style w:type="paragraph" w:customStyle="1" w:styleId="Styl6">
    <w:name w:val="Styl6"/>
    <w:basedOn w:val="Normalny"/>
    <w:rsid w:val="00F63636"/>
    <w:pPr>
      <w:spacing w:line="360" w:lineRule="auto"/>
      <w:jc w:val="both"/>
    </w:pPr>
    <w:rPr>
      <w:rFonts w:ascii="Arial" w:hAnsi="Arial" w:cs="Arial"/>
      <w:sz w:val="20"/>
      <w:szCs w:val="20"/>
      <w:lang w:val="en-US"/>
    </w:rPr>
  </w:style>
  <w:style w:type="paragraph" w:customStyle="1" w:styleId="Styl8">
    <w:name w:val="Styl8"/>
    <w:basedOn w:val="Styl6"/>
    <w:rsid w:val="00F63636"/>
    <w:pPr>
      <w:pBdr>
        <w:top w:val="single" w:sz="4" w:space="1" w:color="auto"/>
        <w:left w:val="single" w:sz="4" w:space="4" w:color="auto"/>
        <w:bottom w:val="single" w:sz="4" w:space="1" w:color="auto"/>
        <w:right w:val="single" w:sz="4" w:space="4" w:color="auto"/>
      </w:pBdr>
    </w:pPr>
  </w:style>
  <w:style w:type="paragraph" w:styleId="Tekstpodstawowy">
    <w:name w:val="Body Text"/>
    <w:basedOn w:val="Normalny"/>
    <w:link w:val="TekstpodstawowyZnak"/>
    <w:rsid w:val="00F63636"/>
    <w:rPr>
      <w:rFonts w:ascii="Tahoma" w:hAnsi="Tahoma"/>
      <w:sz w:val="18"/>
      <w:szCs w:val="20"/>
    </w:rPr>
  </w:style>
  <w:style w:type="character" w:customStyle="1" w:styleId="TekstpodstawowyZnak">
    <w:name w:val="Tekst podstawowy Znak"/>
    <w:basedOn w:val="Domylnaczcionkaakapitu"/>
    <w:link w:val="Tekstpodstawowy"/>
    <w:rsid w:val="00F63636"/>
    <w:rPr>
      <w:rFonts w:ascii="Tahoma" w:eastAsia="Times New Roman" w:hAnsi="Tahoma" w:cs="Times New Roman"/>
      <w:sz w:val="18"/>
      <w:szCs w:val="20"/>
      <w:lang w:eastAsia="pl-PL"/>
    </w:rPr>
  </w:style>
  <w:style w:type="paragraph" w:customStyle="1" w:styleId="Lista1">
    <w:name w:val="Lista 1"/>
    <w:basedOn w:val="Styl3"/>
    <w:link w:val="Lista1Znak"/>
    <w:qFormat/>
    <w:rsid w:val="00F63636"/>
  </w:style>
  <w:style w:type="character" w:customStyle="1" w:styleId="Styl1Znak">
    <w:name w:val="Styl 1 Znak"/>
    <w:link w:val="Styl1"/>
    <w:rsid w:val="00F63636"/>
    <w:rPr>
      <w:rFonts w:ascii="Arial" w:eastAsia="Times New Roman" w:hAnsi="Arial" w:cs="Times New Roman"/>
      <w:b/>
      <w:caps/>
      <w:sz w:val="20"/>
      <w:szCs w:val="20"/>
      <w:lang w:val="en-US" w:eastAsia="pl-PL"/>
    </w:rPr>
  </w:style>
  <w:style w:type="character" w:customStyle="1" w:styleId="Lista1Znak">
    <w:name w:val="Lista 1 Znak"/>
    <w:basedOn w:val="Domylnaczcionkaakapitu"/>
    <w:link w:val="Lista1"/>
    <w:rsid w:val="00F63636"/>
    <w:rPr>
      <w:rFonts w:ascii="Arial" w:eastAsia="Times New Roman" w:hAnsi="Arial" w:cs="Arial"/>
      <w:sz w:val="20"/>
      <w:szCs w:val="20"/>
      <w:lang w:val="en-US" w:eastAsia="pl-PL"/>
    </w:rPr>
  </w:style>
  <w:style w:type="paragraph" w:customStyle="1" w:styleId="ListaII">
    <w:name w:val="Lista_II"/>
    <w:basedOn w:val="Normalny"/>
    <w:link w:val="ListaIIZnak"/>
    <w:rsid w:val="00F63636"/>
    <w:pPr>
      <w:numPr>
        <w:ilvl w:val="3"/>
        <w:numId w:val="1"/>
      </w:numPr>
      <w:tabs>
        <w:tab w:val="clear" w:pos="794"/>
        <w:tab w:val="left" w:pos="567"/>
      </w:tabs>
      <w:spacing w:line="288" w:lineRule="auto"/>
      <w:ind w:left="567" w:hanging="567"/>
      <w:jc w:val="both"/>
      <w:outlineLvl w:val="3"/>
    </w:pPr>
    <w:rPr>
      <w:rFonts w:ascii="Arial" w:hAnsi="Arial" w:cs="Arial"/>
      <w:sz w:val="20"/>
      <w:szCs w:val="20"/>
      <w:lang w:val="en-US"/>
    </w:rPr>
  </w:style>
  <w:style w:type="paragraph" w:customStyle="1" w:styleId="Lista3">
    <w:name w:val="Lista_3"/>
    <w:basedOn w:val="Normalny"/>
    <w:link w:val="Lista3Znak"/>
    <w:qFormat/>
    <w:rsid w:val="00F63636"/>
    <w:pPr>
      <w:numPr>
        <w:ilvl w:val="4"/>
        <w:numId w:val="1"/>
      </w:numPr>
      <w:tabs>
        <w:tab w:val="clear" w:pos="1191"/>
        <w:tab w:val="num" w:pos="709"/>
      </w:tabs>
      <w:spacing w:line="288" w:lineRule="auto"/>
      <w:ind w:left="709" w:hanging="709"/>
      <w:jc w:val="both"/>
      <w:outlineLvl w:val="4"/>
    </w:pPr>
    <w:rPr>
      <w:rFonts w:ascii="Arial" w:hAnsi="Arial" w:cs="Arial"/>
      <w:sz w:val="20"/>
      <w:szCs w:val="20"/>
      <w:lang w:val="en-US"/>
    </w:rPr>
  </w:style>
  <w:style w:type="character" w:customStyle="1" w:styleId="ListaIIZnak">
    <w:name w:val="Lista_II Znak"/>
    <w:basedOn w:val="Domylnaczcionkaakapitu"/>
    <w:link w:val="ListaII"/>
    <w:rsid w:val="00F63636"/>
    <w:rPr>
      <w:rFonts w:ascii="Arial" w:eastAsia="Times New Roman" w:hAnsi="Arial" w:cs="Arial"/>
      <w:sz w:val="20"/>
      <w:szCs w:val="20"/>
      <w:lang w:val="en-US" w:eastAsia="pl-PL"/>
    </w:rPr>
  </w:style>
  <w:style w:type="character" w:customStyle="1" w:styleId="Lista3Znak">
    <w:name w:val="Lista_3 Znak"/>
    <w:basedOn w:val="Domylnaczcionkaakapitu"/>
    <w:link w:val="Lista3"/>
    <w:rsid w:val="00F63636"/>
    <w:rPr>
      <w:rFonts w:ascii="Arial" w:eastAsia="Times New Roman" w:hAnsi="Arial" w:cs="Arial"/>
      <w:sz w:val="20"/>
      <w:szCs w:val="20"/>
      <w:lang w:val="en-US" w:eastAsia="pl-PL"/>
    </w:rPr>
  </w:style>
  <w:style w:type="paragraph" w:styleId="Nagwek">
    <w:name w:val="header"/>
    <w:basedOn w:val="Normalny"/>
    <w:link w:val="NagwekZnak"/>
    <w:uiPriority w:val="99"/>
    <w:unhideWhenUsed/>
    <w:rsid w:val="00F63636"/>
    <w:pPr>
      <w:tabs>
        <w:tab w:val="center" w:pos="4536"/>
        <w:tab w:val="right" w:pos="9072"/>
      </w:tabs>
    </w:pPr>
  </w:style>
  <w:style w:type="character" w:customStyle="1" w:styleId="NagwekZnak">
    <w:name w:val="Nagłówek Znak"/>
    <w:basedOn w:val="Domylnaczcionkaakapitu"/>
    <w:link w:val="Nagwek"/>
    <w:uiPriority w:val="99"/>
    <w:rsid w:val="00F63636"/>
    <w:rPr>
      <w:rFonts w:ascii="Times New Roman" w:eastAsia="Times New Roman" w:hAnsi="Times New Roman" w:cs="Times New Roman"/>
      <w:color w:val="000000"/>
      <w:sz w:val="24"/>
      <w:szCs w:val="24"/>
      <w:lang w:eastAsia="pl-PL"/>
    </w:rPr>
  </w:style>
  <w:style w:type="paragraph" w:styleId="Stopka">
    <w:name w:val="footer"/>
    <w:basedOn w:val="Normalny"/>
    <w:link w:val="StopkaZnak"/>
    <w:uiPriority w:val="99"/>
    <w:unhideWhenUsed/>
    <w:rsid w:val="00F63636"/>
    <w:pPr>
      <w:tabs>
        <w:tab w:val="center" w:pos="4536"/>
        <w:tab w:val="right" w:pos="9072"/>
      </w:tabs>
    </w:pPr>
  </w:style>
  <w:style w:type="character" w:customStyle="1" w:styleId="StopkaZnak">
    <w:name w:val="Stopka Znak"/>
    <w:basedOn w:val="Domylnaczcionkaakapitu"/>
    <w:link w:val="Stopka"/>
    <w:uiPriority w:val="99"/>
    <w:rsid w:val="00F63636"/>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9638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8DC"/>
    <w:rPr>
      <w:rFonts w:ascii="Segoe UI" w:eastAsia="Times New Roman" w:hAnsi="Segoe UI" w:cs="Segoe UI"/>
      <w:color w:val="000000"/>
      <w:sz w:val="18"/>
      <w:szCs w:val="18"/>
      <w:lang w:eastAsia="pl-PL"/>
    </w:rPr>
  </w:style>
  <w:style w:type="character" w:styleId="Hipercze">
    <w:name w:val="Hyperlink"/>
    <w:basedOn w:val="Domylnaczcionkaakapitu"/>
    <w:uiPriority w:val="99"/>
    <w:unhideWhenUsed/>
    <w:rsid w:val="001B013B"/>
    <w:rPr>
      <w:color w:val="0563C1" w:themeColor="hyperlink"/>
      <w:u w:val="single"/>
    </w:rPr>
  </w:style>
  <w:style w:type="paragraph" w:styleId="Akapitzlist">
    <w:name w:val="List Paragraph"/>
    <w:basedOn w:val="Normalny"/>
    <w:uiPriority w:val="34"/>
    <w:qFormat/>
    <w:rsid w:val="001B013B"/>
    <w:pPr>
      <w:ind w:left="720"/>
      <w:contextualSpacing/>
    </w:pPr>
  </w:style>
  <w:style w:type="table" w:styleId="Tabela-Siatka">
    <w:name w:val="Table Grid"/>
    <w:basedOn w:val="Standardowy"/>
    <w:uiPriority w:val="39"/>
    <w:rsid w:val="001B013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62610D"/>
    <w:rPr>
      <w:color w:val="605E5C"/>
      <w:shd w:val="clear" w:color="auto" w:fill="E1DFDD"/>
    </w:rPr>
  </w:style>
  <w:style w:type="character" w:styleId="Odwoaniedokomentarza">
    <w:name w:val="annotation reference"/>
    <w:basedOn w:val="Domylnaczcionkaakapitu"/>
    <w:uiPriority w:val="99"/>
    <w:semiHidden/>
    <w:unhideWhenUsed/>
    <w:rsid w:val="00327D31"/>
    <w:rPr>
      <w:sz w:val="16"/>
      <w:szCs w:val="16"/>
    </w:rPr>
  </w:style>
  <w:style w:type="paragraph" w:styleId="Tekstkomentarza">
    <w:name w:val="annotation text"/>
    <w:basedOn w:val="Normalny"/>
    <w:link w:val="TekstkomentarzaZnak"/>
    <w:uiPriority w:val="99"/>
    <w:semiHidden/>
    <w:unhideWhenUsed/>
    <w:rsid w:val="00327D3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27D31"/>
    <w:rPr>
      <w:sz w:val="20"/>
      <w:szCs w:val="20"/>
    </w:rPr>
  </w:style>
  <w:style w:type="paragraph" w:styleId="Tematkomentarza">
    <w:name w:val="annotation subject"/>
    <w:basedOn w:val="Tekstkomentarza"/>
    <w:next w:val="Tekstkomentarza"/>
    <w:link w:val="TematkomentarzaZnak"/>
    <w:uiPriority w:val="99"/>
    <w:semiHidden/>
    <w:unhideWhenUsed/>
    <w:rsid w:val="00327D31"/>
    <w:rPr>
      <w:b/>
      <w:bCs/>
    </w:rPr>
  </w:style>
  <w:style w:type="character" w:customStyle="1" w:styleId="TematkomentarzaZnak">
    <w:name w:val="Temat komentarza Znak"/>
    <w:basedOn w:val="TekstkomentarzaZnak"/>
    <w:link w:val="Tematkomentarza"/>
    <w:uiPriority w:val="99"/>
    <w:semiHidden/>
    <w:rsid w:val="00327D31"/>
    <w:rPr>
      <w:b/>
      <w:bCs/>
      <w:sz w:val="20"/>
      <w:szCs w:val="20"/>
    </w:rPr>
  </w:style>
  <w:style w:type="paragraph" w:styleId="NormalnyWeb">
    <w:name w:val="Normal (Web)"/>
    <w:basedOn w:val="Normalny"/>
    <w:uiPriority w:val="99"/>
    <w:semiHidden/>
    <w:unhideWhenUsed/>
    <w:rsid w:val="009C161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55529">
      <w:bodyDiv w:val="1"/>
      <w:marLeft w:val="0"/>
      <w:marRight w:val="0"/>
      <w:marTop w:val="0"/>
      <w:marBottom w:val="0"/>
      <w:divBdr>
        <w:top w:val="none" w:sz="0" w:space="0" w:color="auto"/>
        <w:left w:val="none" w:sz="0" w:space="0" w:color="auto"/>
        <w:bottom w:val="none" w:sz="0" w:space="0" w:color="auto"/>
        <w:right w:val="none" w:sz="0" w:space="0" w:color="auto"/>
      </w:divBdr>
    </w:div>
    <w:div w:id="634913095">
      <w:bodyDiv w:val="1"/>
      <w:marLeft w:val="0"/>
      <w:marRight w:val="0"/>
      <w:marTop w:val="0"/>
      <w:marBottom w:val="0"/>
      <w:divBdr>
        <w:top w:val="none" w:sz="0" w:space="0" w:color="auto"/>
        <w:left w:val="none" w:sz="0" w:space="0" w:color="auto"/>
        <w:bottom w:val="none" w:sz="0" w:space="0" w:color="auto"/>
        <w:right w:val="none" w:sz="0" w:space="0" w:color="auto"/>
      </w:divBdr>
      <w:divsChild>
        <w:div w:id="1867449649">
          <w:marLeft w:val="0"/>
          <w:marRight w:val="0"/>
          <w:marTop w:val="0"/>
          <w:marBottom w:val="0"/>
          <w:divBdr>
            <w:top w:val="none" w:sz="0" w:space="0" w:color="auto"/>
            <w:left w:val="none" w:sz="0" w:space="0" w:color="auto"/>
            <w:bottom w:val="none" w:sz="0" w:space="0" w:color="auto"/>
            <w:right w:val="none" w:sz="0" w:space="0" w:color="auto"/>
          </w:divBdr>
        </w:div>
      </w:divsChild>
    </w:div>
    <w:div w:id="860169569">
      <w:bodyDiv w:val="1"/>
      <w:marLeft w:val="0"/>
      <w:marRight w:val="0"/>
      <w:marTop w:val="0"/>
      <w:marBottom w:val="0"/>
      <w:divBdr>
        <w:top w:val="none" w:sz="0" w:space="0" w:color="auto"/>
        <w:left w:val="none" w:sz="0" w:space="0" w:color="auto"/>
        <w:bottom w:val="none" w:sz="0" w:space="0" w:color="auto"/>
        <w:right w:val="none" w:sz="0" w:space="0" w:color="auto"/>
      </w:divBdr>
      <w:divsChild>
        <w:div w:id="2125537110">
          <w:marLeft w:val="0"/>
          <w:marRight w:val="0"/>
          <w:marTop w:val="0"/>
          <w:marBottom w:val="0"/>
          <w:divBdr>
            <w:top w:val="none" w:sz="0" w:space="0" w:color="auto"/>
            <w:left w:val="none" w:sz="0" w:space="0" w:color="auto"/>
            <w:bottom w:val="none" w:sz="0" w:space="0" w:color="auto"/>
            <w:right w:val="none" w:sz="0" w:space="0" w:color="auto"/>
          </w:divBdr>
          <w:divsChild>
            <w:div w:id="337729902">
              <w:marLeft w:val="0"/>
              <w:marRight w:val="0"/>
              <w:marTop w:val="0"/>
              <w:marBottom w:val="0"/>
              <w:divBdr>
                <w:top w:val="none" w:sz="0" w:space="0" w:color="auto"/>
                <w:left w:val="none" w:sz="0" w:space="0" w:color="auto"/>
                <w:bottom w:val="none" w:sz="0" w:space="0" w:color="auto"/>
                <w:right w:val="none" w:sz="0" w:space="0" w:color="auto"/>
              </w:divBdr>
              <w:divsChild>
                <w:div w:id="1375810647">
                  <w:marLeft w:val="0"/>
                  <w:marRight w:val="0"/>
                  <w:marTop w:val="0"/>
                  <w:marBottom w:val="0"/>
                  <w:divBdr>
                    <w:top w:val="none" w:sz="0" w:space="0" w:color="auto"/>
                    <w:left w:val="none" w:sz="0" w:space="0" w:color="auto"/>
                    <w:bottom w:val="none" w:sz="0" w:space="0" w:color="auto"/>
                    <w:right w:val="none" w:sz="0" w:space="0" w:color="auto"/>
                  </w:divBdr>
                  <w:divsChild>
                    <w:div w:id="1531383464">
                      <w:marLeft w:val="0"/>
                      <w:marRight w:val="0"/>
                      <w:marTop w:val="0"/>
                      <w:marBottom w:val="0"/>
                      <w:divBdr>
                        <w:top w:val="none" w:sz="0" w:space="0" w:color="auto"/>
                        <w:left w:val="none" w:sz="0" w:space="0" w:color="auto"/>
                        <w:bottom w:val="none" w:sz="0" w:space="0" w:color="auto"/>
                        <w:right w:val="none" w:sz="0" w:space="0" w:color="auto"/>
                      </w:divBdr>
                      <w:divsChild>
                        <w:div w:id="887187856">
                          <w:marLeft w:val="0"/>
                          <w:marRight w:val="0"/>
                          <w:marTop w:val="0"/>
                          <w:marBottom w:val="0"/>
                          <w:divBdr>
                            <w:top w:val="none" w:sz="0" w:space="0" w:color="auto"/>
                            <w:left w:val="none" w:sz="0" w:space="0" w:color="auto"/>
                            <w:bottom w:val="none" w:sz="0" w:space="0" w:color="auto"/>
                            <w:right w:val="none" w:sz="0" w:space="0" w:color="auto"/>
                          </w:divBdr>
                          <w:divsChild>
                            <w:div w:id="311446448">
                              <w:marLeft w:val="0"/>
                              <w:marRight w:val="0"/>
                              <w:marTop w:val="0"/>
                              <w:marBottom w:val="0"/>
                              <w:divBdr>
                                <w:top w:val="none" w:sz="0" w:space="0" w:color="auto"/>
                                <w:left w:val="none" w:sz="0" w:space="0" w:color="auto"/>
                                <w:bottom w:val="none" w:sz="0" w:space="0" w:color="auto"/>
                                <w:right w:val="none" w:sz="0" w:space="0" w:color="auto"/>
                              </w:divBdr>
                              <w:divsChild>
                                <w:div w:id="1557742730">
                                  <w:marLeft w:val="0"/>
                                  <w:marRight w:val="0"/>
                                  <w:marTop w:val="0"/>
                                  <w:marBottom w:val="0"/>
                                  <w:divBdr>
                                    <w:top w:val="none" w:sz="0" w:space="0" w:color="auto"/>
                                    <w:left w:val="none" w:sz="0" w:space="0" w:color="auto"/>
                                    <w:bottom w:val="none" w:sz="0" w:space="0" w:color="auto"/>
                                    <w:right w:val="none" w:sz="0" w:space="0" w:color="auto"/>
                                  </w:divBdr>
                                </w:div>
                                <w:div w:id="195494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ostrowski-legal.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strowski.legal/" TargetMode="External"/><Relationship Id="rId4" Type="http://schemas.openxmlformats.org/officeDocument/2006/relationships/settings" Target="settings.xml"/><Relationship Id="rId9" Type="http://schemas.openxmlformats.org/officeDocument/2006/relationships/hyperlink" Target="https://ostrowski.lega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20Nowinska\Desktop\2017_pismo%20podstawowe_Torun.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8F846-8D07-4DC4-8CA5-85588A74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2017_pismo podstawowe_Torun.dotx</Template>
  <TotalTime>1</TotalTime>
  <Pages>2</Pages>
  <Words>641</Words>
  <Characters>3848</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Nowinska</dc:creator>
  <cp:keywords/>
  <dc:description/>
  <cp:lastModifiedBy>Anna Nowińska - kierownik sekretariatu</cp:lastModifiedBy>
  <cp:revision>3</cp:revision>
  <cp:lastPrinted>2017-10-16T12:28:00Z</cp:lastPrinted>
  <dcterms:created xsi:type="dcterms:W3CDTF">2020-07-31T13:04:00Z</dcterms:created>
  <dcterms:modified xsi:type="dcterms:W3CDTF">2020-07-31T13:05:00Z</dcterms:modified>
</cp:coreProperties>
</file>